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E76A2" w14:textId="1BBD0057" w:rsidR="00B5581F" w:rsidRDefault="008C1746" w:rsidP="00B5581F">
      <w:pPr>
        <w:pStyle w:val="CRCoverPage"/>
        <w:tabs>
          <w:tab w:val="right" w:pos="9639"/>
        </w:tabs>
        <w:spacing w:after="0"/>
        <w:rPr>
          <w:b/>
          <w:i/>
          <w:noProof/>
          <w:sz w:val="28"/>
        </w:rPr>
      </w:pPr>
      <w:r>
        <w:rPr>
          <w:b/>
          <w:noProof/>
          <w:sz w:val="24"/>
        </w:rPr>
        <w:t>3GPP TSG-</w:t>
      </w:r>
      <w:r w:rsidR="00503A0C">
        <w:fldChar w:fldCharType="begin"/>
      </w:r>
      <w:r w:rsidR="00503A0C">
        <w:instrText xml:space="preserve"> DOCPROPERTY  TSG/WGRef  \* MERGEFORMAT </w:instrText>
      </w:r>
      <w:r w:rsidR="00503A0C">
        <w:fldChar w:fldCharType="separate"/>
      </w:r>
      <w:r>
        <w:rPr>
          <w:b/>
          <w:noProof/>
          <w:sz w:val="24"/>
        </w:rPr>
        <w:t>RAN4</w:t>
      </w:r>
      <w:r w:rsidR="00503A0C">
        <w:rPr>
          <w:b/>
          <w:noProof/>
          <w:sz w:val="24"/>
        </w:rPr>
        <w:fldChar w:fldCharType="end"/>
      </w:r>
      <w:r>
        <w:rPr>
          <w:b/>
          <w:noProof/>
          <w:sz w:val="24"/>
        </w:rPr>
        <w:t xml:space="preserve"> Meeting #</w:t>
      </w:r>
      <w:r w:rsidR="00503A0C">
        <w:fldChar w:fldCharType="begin"/>
      </w:r>
      <w:r w:rsidR="00503A0C">
        <w:instrText xml:space="preserve"> DOCPROPERTY  MtgSeq  \* MERGEFORMAT </w:instrText>
      </w:r>
      <w:r w:rsidR="00503A0C">
        <w:fldChar w:fldCharType="separate"/>
      </w:r>
      <w:r>
        <w:rPr>
          <w:b/>
          <w:noProof/>
          <w:sz w:val="24"/>
        </w:rPr>
        <w:t>108</w:t>
      </w:r>
      <w:r w:rsidR="00503A0C">
        <w:rPr>
          <w:b/>
          <w:noProof/>
          <w:sz w:val="24"/>
        </w:rPr>
        <w:fldChar w:fldCharType="end"/>
      </w:r>
      <w:r w:rsidR="00503A0C">
        <w:fldChar w:fldCharType="begin"/>
      </w:r>
      <w:r w:rsidR="00503A0C">
        <w:instrText xml:space="preserve"> DOCPROPERTY  MtgTitle  \* MERGEFORMAT </w:instrText>
      </w:r>
      <w:r w:rsidR="00503A0C">
        <w:fldChar w:fldCharType="separate"/>
      </w:r>
      <w:r w:rsidR="00503A0C">
        <w:fldChar w:fldCharType="end"/>
      </w:r>
      <w:r w:rsidR="00B5581F">
        <w:rPr>
          <w:b/>
          <w:i/>
          <w:noProof/>
          <w:sz w:val="28"/>
        </w:rPr>
        <w:tab/>
      </w:r>
      <w:r w:rsidR="00503A0C">
        <w:fldChar w:fldCharType="begin"/>
      </w:r>
      <w:r w:rsidR="00503A0C">
        <w:instrText xml:space="preserve"> DOCPROPERTY  Tdoc#  \* MERGEFORMAT </w:instrText>
      </w:r>
      <w:r w:rsidR="00503A0C">
        <w:fldChar w:fldCharType="separate"/>
      </w:r>
      <w:r w:rsidR="00B5581F" w:rsidRPr="00E13F3D">
        <w:rPr>
          <w:b/>
          <w:i/>
          <w:noProof/>
          <w:sz w:val="28"/>
        </w:rPr>
        <w:t>R4-</w:t>
      </w:r>
      <w:r w:rsidR="006306E5">
        <w:rPr>
          <w:b/>
          <w:i/>
          <w:noProof/>
          <w:sz w:val="28"/>
        </w:rPr>
        <w:t>2311166</w:t>
      </w:r>
      <w:r w:rsidR="00503A0C">
        <w:rPr>
          <w:b/>
          <w:i/>
          <w:noProof/>
          <w:sz w:val="28"/>
        </w:rPr>
        <w:fldChar w:fldCharType="end"/>
      </w:r>
    </w:p>
    <w:p w14:paraId="22B3DC21" w14:textId="77777777" w:rsidR="004914F4" w:rsidRDefault="00503A0C" w:rsidP="004914F4">
      <w:pPr>
        <w:pStyle w:val="CRCoverPage"/>
        <w:outlineLvl w:val="0"/>
        <w:rPr>
          <w:b/>
          <w:noProof/>
          <w:sz w:val="24"/>
        </w:rPr>
      </w:pPr>
      <w:r>
        <w:fldChar w:fldCharType="begin"/>
      </w:r>
      <w:r>
        <w:instrText xml:space="preserve"> DOCPROPERTY  Location  \* MERGEFORMAT </w:instrText>
      </w:r>
      <w:r>
        <w:fldChar w:fldCharType="separate"/>
      </w:r>
      <w:r w:rsidR="004914F4">
        <w:rPr>
          <w:b/>
          <w:noProof/>
          <w:sz w:val="24"/>
        </w:rPr>
        <w:t>Toulouse</w:t>
      </w:r>
      <w:r>
        <w:rPr>
          <w:b/>
          <w:noProof/>
          <w:sz w:val="24"/>
        </w:rPr>
        <w:fldChar w:fldCharType="end"/>
      </w:r>
      <w:r w:rsidR="004914F4">
        <w:rPr>
          <w:b/>
          <w:noProof/>
          <w:sz w:val="24"/>
        </w:rPr>
        <w:t xml:space="preserve">, </w:t>
      </w:r>
      <w:r>
        <w:fldChar w:fldCharType="begin"/>
      </w:r>
      <w:r>
        <w:instrText xml:space="preserve"> DOCPROPERTY  Country  \* MERGEFORMAT </w:instrText>
      </w:r>
      <w:r>
        <w:fldChar w:fldCharType="separate"/>
      </w:r>
      <w:r w:rsidR="004914F4">
        <w:rPr>
          <w:b/>
          <w:noProof/>
          <w:sz w:val="24"/>
        </w:rPr>
        <w:t>France</w:t>
      </w:r>
      <w:r>
        <w:rPr>
          <w:b/>
          <w:noProof/>
          <w:sz w:val="24"/>
        </w:rPr>
        <w:fldChar w:fldCharType="end"/>
      </w:r>
      <w:r w:rsidR="004914F4">
        <w:rPr>
          <w:b/>
          <w:noProof/>
          <w:sz w:val="24"/>
        </w:rPr>
        <w:t xml:space="preserve">, </w:t>
      </w:r>
      <w:r>
        <w:fldChar w:fldCharType="begin"/>
      </w:r>
      <w:r>
        <w:instrText xml:space="preserve"> DOCPROPERTY  StartDate  \* MERGEFORMAT </w:instrText>
      </w:r>
      <w:r>
        <w:fldChar w:fldCharType="separate"/>
      </w:r>
      <w:r w:rsidR="004914F4">
        <w:rPr>
          <w:b/>
          <w:noProof/>
          <w:sz w:val="24"/>
        </w:rPr>
        <w:t>21st Aug 2023</w:t>
      </w:r>
      <w:r>
        <w:rPr>
          <w:b/>
          <w:noProof/>
          <w:sz w:val="24"/>
        </w:rPr>
        <w:fldChar w:fldCharType="end"/>
      </w:r>
      <w:r w:rsidR="004914F4">
        <w:rPr>
          <w:b/>
          <w:noProof/>
          <w:sz w:val="24"/>
        </w:rPr>
        <w:t xml:space="preserve"> - </w:t>
      </w:r>
      <w:r>
        <w:fldChar w:fldCharType="begin"/>
      </w:r>
      <w:r>
        <w:instrText xml:space="preserve"> DOCPROPERTY  EndDate  \* MERGEFORMAT </w:instrText>
      </w:r>
      <w:r>
        <w:fldChar w:fldCharType="separate"/>
      </w:r>
      <w:r w:rsidR="004914F4">
        <w:rPr>
          <w:b/>
          <w:noProof/>
          <w:sz w:val="24"/>
        </w:rPr>
        <w:t>25th Aug 2023</w:t>
      </w:r>
      <w:r>
        <w:rPr>
          <w:b/>
          <w:noProof/>
          <w:sz w:val="24"/>
        </w:rPr>
        <w:fldChar w:fldCharType="end"/>
      </w:r>
    </w:p>
    <w:p w14:paraId="727F4EEC" w14:textId="77777777" w:rsidR="00B5581F" w:rsidRPr="004914F4" w:rsidRDefault="00B5581F" w:rsidP="00B5581F">
      <w:pPr>
        <w:pStyle w:val="Header"/>
        <w:rPr>
          <w:b w:val="0"/>
          <w:sz w:val="24"/>
          <w:lang w:val="en-GB"/>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43D78921" w14:textId="77777777" w:rsidR="00FC3582"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FC3582" w:rsidRPr="00FC3582">
        <w:rPr>
          <w:rFonts w:ascii="Arial" w:hAnsi="Arial"/>
          <w:bCs/>
          <w:sz w:val="24"/>
          <w:lang w:val="en-US"/>
        </w:rPr>
        <w:t>Discussion on remaining issues on L3 part enhancements for FR2 Unknown SCell activation</w:t>
      </w:r>
    </w:p>
    <w:p w14:paraId="0D8A927C" w14:textId="17CE152D" w:rsidR="00D55605"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FC3582">
        <w:rPr>
          <w:rFonts w:ascii="Arial" w:hAnsi="Arial"/>
          <w:bCs/>
          <w:sz w:val="24"/>
          <w:lang w:val="en-US"/>
        </w:rPr>
        <w:t>8.</w:t>
      </w:r>
      <w:r w:rsidR="00C2274E">
        <w:rPr>
          <w:rFonts w:ascii="Arial" w:hAnsi="Arial"/>
          <w:bCs/>
          <w:sz w:val="24"/>
          <w:lang w:val="en-US"/>
        </w:rPr>
        <w:t>8</w:t>
      </w:r>
      <w:r w:rsidR="00FC3582">
        <w:rPr>
          <w:rFonts w:ascii="Arial" w:hAnsi="Arial"/>
          <w:bCs/>
          <w:sz w:val="24"/>
          <w:lang w:val="en-US"/>
        </w:rPr>
        <w:t>.2.1</w:t>
      </w:r>
    </w:p>
    <w:p w14:paraId="3CAF0A8C" w14:textId="3745B278"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A35356">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0F32C69F" w14:textId="70F051AC" w:rsidR="004A6364" w:rsidRDefault="004A6364" w:rsidP="004A6364">
      <w:pPr>
        <w:spacing w:after="0"/>
        <w:jc w:val="both"/>
        <w:rPr>
          <w:lang w:val="en-US"/>
        </w:rPr>
      </w:pPr>
      <w:r>
        <w:rPr>
          <w:lang w:val="en-US"/>
        </w:rPr>
        <w:t>In this paper, we share our view on the remaining issues for FR2 unknown FR2 Scell activation.</w:t>
      </w:r>
    </w:p>
    <w:p w14:paraId="0739D057" w14:textId="13509874" w:rsidR="00186322" w:rsidRDefault="00186322" w:rsidP="00C64C8E">
      <w:pPr>
        <w:pStyle w:val="Heading1"/>
        <w:ind w:left="0" w:firstLine="0"/>
        <w:rPr>
          <w:lang w:val="en-US"/>
        </w:rPr>
      </w:pPr>
      <w:r>
        <w:rPr>
          <w:lang w:val="en-US"/>
        </w:rPr>
        <w:t>Discussion</w:t>
      </w:r>
    </w:p>
    <w:p w14:paraId="14BD94EA" w14:textId="68D34BB7" w:rsidR="00755EAC" w:rsidRDefault="00755EAC" w:rsidP="00CC1832">
      <w:pPr>
        <w:spacing w:after="0"/>
        <w:rPr>
          <w:rFonts w:eastAsia="Times New Roman"/>
        </w:rPr>
      </w:pPr>
    </w:p>
    <w:tbl>
      <w:tblPr>
        <w:tblStyle w:val="TableGrid"/>
        <w:tblW w:w="0" w:type="auto"/>
        <w:tblLook w:val="04A0" w:firstRow="1" w:lastRow="0" w:firstColumn="1" w:lastColumn="0" w:noHBand="0" w:noVBand="1"/>
      </w:tblPr>
      <w:tblGrid>
        <w:gridCol w:w="9621"/>
      </w:tblGrid>
      <w:tr w:rsidR="007E5E57" w14:paraId="3433CB08" w14:textId="77777777" w:rsidTr="007E5E57">
        <w:tc>
          <w:tcPr>
            <w:tcW w:w="9621" w:type="dxa"/>
          </w:tcPr>
          <w:p w14:paraId="63D3982B" w14:textId="77777777" w:rsidR="008C75C4" w:rsidRPr="008F422C" w:rsidRDefault="008C75C4" w:rsidP="008C75C4">
            <w:pPr>
              <w:rPr>
                <w:bCs/>
                <w:color w:val="000000" w:themeColor="text1"/>
                <w:u w:val="single"/>
              </w:rPr>
            </w:pPr>
            <w:r w:rsidRPr="008F422C">
              <w:rPr>
                <w:bCs/>
                <w:color w:val="000000" w:themeColor="text1"/>
                <w:u w:val="single"/>
              </w:rPr>
              <w:t xml:space="preserve">Issue 0-2: </w:t>
            </w:r>
            <w:r w:rsidRPr="008F422C">
              <w:rPr>
                <w:bCs/>
                <w:color w:val="000000" w:themeColor="text1"/>
                <w:u w:val="single"/>
              </w:rPr>
              <w:tab/>
              <w:t>Enhancement for multiple FR2 unknown SCells’ activation</w:t>
            </w:r>
          </w:p>
          <w:p w14:paraId="47819CC9" w14:textId="77777777" w:rsidR="008C75C4" w:rsidRPr="008F422C" w:rsidRDefault="008C75C4" w:rsidP="008C75C4">
            <w:pPr>
              <w:pStyle w:val="ListParagraph"/>
              <w:spacing w:after="120"/>
              <w:rPr>
                <w:rFonts w:eastAsia="SimSun"/>
                <w:bCs/>
                <w:color w:val="000000" w:themeColor="text1"/>
              </w:rPr>
            </w:pPr>
            <w:bookmarkStart w:id="2" w:name="OLE_LINK1"/>
          </w:p>
          <w:p w14:paraId="5268ABD3" w14:textId="77777777" w:rsidR="008C75C4" w:rsidRPr="008F422C" w:rsidRDefault="008C75C4" w:rsidP="008C75C4">
            <w:pPr>
              <w:pStyle w:val="ListParagraph"/>
              <w:numPr>
                <w:ilvl w:val="0"/>
                <w:numId w:val="31"/>
              </w:numPr>
              <w:spacing w:after="120"/>
              <w:ind w:left="720"/>
              <w:contextualSpacing w:val="0"/>
              <w:rPr>
                <w:rFonts w:eastAsia="SimSun"/>
                <w:bCs/>
                <w:color w:val="000000" w:themeColor="text1"/>
              </w:rPr>
            </w:pPr>
            <w:r w:rsidRPr="008F422C">
              <w:rPr>
                <w:rFonts w:eastAsia="SimSun"/>
                <w:bCs/>
                <w:color w:val="000000" w:themeColor="text1"/>
              </w:rPr>
              <w:t>FFS:</w:t>
            </w:r>
          </w:p>
          <w:p w14:paraId="1494B192" w14:textId="77777777" w:rsidR="008C75C4" w:rsidRPr="008F422C" w:rsidRDefault="008C75C4" w:rsidP="008C75C4">
            <w:pPr>
              <w:pStyle w:val="ListParagraph"/>
              <w:tabs>
                <w:tab w:val="left" w:pos="1072"/>
              </w:tabs>
              <w:ind w:firstLine="480"/>
              <w:rPr>
                <w:rFonts w:eastAsia="SimSun"/>
                <w:bCs/>
                <w:color w:val="000000" w:themeColor="text1"/>
              </w:rPr>
            </w:pPr>
            <w:r w:rsidRPr="008F422C">
              <w:rPr>
                <w:rFonts w:eastAsia="SimSun"/>
                <w:bCs/>
                <w:color w:val="000000" w:themeColor="text1"/>
              </w:rPr>
              <w:tab/>
            </w:r>
          </w:p>
          <w:bookmarkEnd w:id="2"/>
          <w:p w14:paraId="276CE171" w14:textId="77777777" w:rsidR="008C75C4" w:rsidRPr="008F422C" w:rsidRDefault="008C75C4" w:rsidP="008C75C4">
            <w:pPr>
              <w:pStyle w:val="ListParagraph"/>
              <w:spacing w:after="120"/>
              <w:ind w:left="936"/>
              <w:rPr>
                <w:rFonts w:eastAsia="SimSun"/>
                <w:bCs/>
                <w:color w:val="000000" w:themeColor="text1"/>
              </w:rPr>
            </w:pPr>
            <w:r w:rsidRPr="008F422C">
              <w:rPr>
                <w:rFonts w:eastAsia="SimSun"/>
                <w:bCs/>
                <w:color w:val="000000" w:themeColor="text1"/>
              </w:rPr>
              <w:t>Descope the FR2 unknown SCell activation enhancement for multiple SCell activation case in R18.</w:t>
            </w:r>
          </w:p>
          <w:p w14:paraId="1B5E4315" w14:textId="7EE9D512" w:rsidR="007E5E57" w:rsidRPr="008C75C4" w:rsidRDefault="007E5E57" w:rsidP="007E5E57">
            <w:pPr>
              <w:rPr>
                <w:lang w:eastAsia="zh-CN"/>
              </w:rPr>
            </w:pPr>
          </w:p>
          <w:p w14:paraId="6DECE5AB" w14:textId="77777777" w:rsidR="007E5E57" w:rsidRDefault="007E5E57" w:rsidP="00CC1832">
            <w:pPr>
              <w:spacing w:after="0"/>
              <w:rPr>
                <w:rFonts w:eastAsia="Times New Roman"/>
              </w:rPr>
            </w:pPr>
          </w:p>
        </w:tc>
      </w:tr>
    </w:tbl>
    <w:p w14:paraId="5362CE06" w14:textId="036EF2E8" w:rsidR="007E5E57" w:rsidRDefault="00620483" w:rsidP="00CC1832">
      <w:pPr>
        <w:spacing w:after="0"/>
        <w:rPr>
          <w:rFonts w:eastAsia="Times New Roman"/>
        </w:rPr>
      </w:pPr>
      <w:r>
        <w:rPr>
          <w:rFonts w:eastAsia="Times New Roman"/>
        </w:rPr>
        <w:t>Since multiple Scell activation require multiple L3 RSRP report</w:t>
      </w:r>
      <w:r w:rsidR="00B57001">
        <w:rPr>
          <w:rFonts w:eastAsia="Times New Roman"/>
        </w:rPr>
        <w:t>s</w:t>
      </w:r>
      <w:r>
        <w:rPr>
          <w:rFonts w:eastAsia="Times New Roman"/>
        </w:rPr>
        <w:t xml:space="preserve">, </w:t>
      </w:r>
      <w:r w:rsidR="008D370D">
        <w:rPr>
          <w:rFonts w:eastAsia="Times New Roman"/>
        </w:rPr>
        <w:t>new MAC-CE format may be required to trigger multiple L3 RSRP report</w:t>
      </w:r>
      <w:r w:rsidR="00A979C1">
        <w:rPr>
          <w:rFonts w:eastAsia="Times New Roman"/>
        </w:rPr>
        <w:t>.</w:t>
      </w:r>
      <w:r w:rsidR="000862E9">
        <w:rPr>
          <w:rFonts w:eastAsia="Times New Roman"/>
        </w:rPr>
        <w:t xml:space="preserve"> Since </w:t>
      </w:r>
      <w:r w:rsidR="00D85930">
        <w:rPr>
          <w:rFonts w:eastAsia="Times New Roman"/>
        </w:rPr>
        <w:t xml:space="preserve">RAN2 signalling is not yet finalized for single </w:t>
      </w:r>
      <w:r w:rsidR="001A73C8">
        <w:rPr>
          <w:rFonts w:eastAsia="Times New Roman"/>
        </w:rPr>
        <w:t xml:space="preserve">FR2 </w:t>
      </w:r>
      <w:r w:rsidR="00D85930">
        <w:rPr>
          <w:rFonts w:eastAsia="Times New Roman"/>
        </w:rPr>
        <w:t>Scell activation</w:t>
      </w:r>
      <w:r w:rsidR="001A73C8">
        <w:rPr>
          <w:rFonts w:eastAsia="Times New Roman"/>
        </w:rPr>
        <w:t xml:space="preserve"> enhancement</w:t>
      </w:r>
      <w:r w:rsidR="00D85930">
        <w:rPr>
          <w:rFonts w:eastAsia="Times New Roman"/>
        </w:rPr>
        <w:t xml:space="preserve">, </w:t>
      </w:r>
      <w:r w:rsidR="00934B17">
        <w:rPr>
          <w:rFonts w:eastAsia="Times New Roman"/>
        </w:rPr>
        <w:t>it is not clear how the current solution can be applied to multiple Scell activation</w:t>
      </w:r>
      <w:r w:rsidR="007E7539">
        <w:rPr>
          <w:rFonts w:eastAsia="Times New Roman"/>
        </w:rPr>
        <w:t xml:space="preserve"> case</w:t>
      </w:r>
      <w:r w:rsidR="008125BA">
        <w:rPr>
          <w:rFonts w:eastAsia="Times New Roman"/>
        </w:rPr>
        <w:t xml:space="preserve"> with</w:t>
      </w:r>
      <w:r w:rsidR="0032183C">
        <w:rPr>
          <w:rFonts w:eastAsia="Times New Roman"/>
        </w:rPr>
        <w:t xml:space="preserve"> limited timeline</w:t>
      </w:r>
      <w:r w:rsidR="00934B17">
        <w:rPr>
          <w:rFonts w:eastAsia="Times New Roman"/>
        </w:rPr>
        <w:t>. Thus,</w:t>
      </w:r>
      <w:r w:rsidR="000862E9">
        <w:rPr>
          <w:rFonts w:eastAsia="Times New Roman"/>
        </w:rPr>
        <w:t xml:space="preserve"> we suggest to descope the FR2 unknown SCell activation enhancement for multiple Scell activation. </w:t>
      </w:r>
      <w:r w:rsidR="006831AF">
        <w:rPr>
          <w:rFonts w:eastAsia="Times New Roman"/>
        </w:rPr>
        <w:t xml:space="preserve"> </w:t>
      </w:r>
    </w:p>
    <w:p w14:paraId="0A0C0223" w14:textId="312B7E92" w:rsidR="005A690F" w:rsidRDefault="005A690F" w:rsidP="00CC1832">
      <w:pPr>
        <w:spacing w:after="0"/>
        <w:rPr>
          <w:rFonts w:eastAsia="Times New Roman"/>
        </w:rPr>
      </w:pPr>
    </w:p>
    <w:p w14:paraId="55832135" w14:textId="0D2C09D2" w:rsidR="005A690F" w:rsidRPr="00852116" w:rsidRDefault="005A690F" w:rsidP="00CC1832">
      <w:pPr>
        <w:spacing w:after="0"/>
        <w:rPr>
          <w:rFonts w:eastAsia="Times New Roman"/>
          <w:b/>
          <w:bCs/>
        </w:rPr>
      </w:pPr>
      <w:r w:rsidRPr="00852116">
        <w:rPr>
          <w:rFonts w:eastAsia="Times New Roman"/>
          <w:b/>
          <w:bCs/>
        </w:rPr>
        <w:t>Proposal</w:t>
      </w:r>
      <w:r w:rsidR="008C75C4">
        <w:rPr>
          <w:rFonts w:eastAsia="Times New Roman"/>
          <w:b/>
          <w:bCs/>
        </w:rPr>
        <w:t xml:space="preserve"> </w:t>
      </w:r>
      <w:r w:rsidR="006306CA">
        <w:rPr>
          <w:rFonts w:eastAsia="Times New Roman"/>
          <w:b/>
          <w:bCs/>
        </w:rPr>
        <w:t xml:space="preserve">1: </w:t>
      </w:r>
      <w:r w:rsidR="008C75C4">
        <w:rPr>
          <w:rFonts w:eastAsia="Times New Roman"/>
          <w:b/>
          <w:bCs/>
        </w:rPr>
        <w:t xml:space="preserve">Descope </w:t>
      </w:r>
      <w:r w:rsidR="00C11E47">
        <w:rPr>
          <w:rFonts w:eastAsia="Times New Roman"/>
          <w:b/>
          <w:bCs/>
        </w:rPr>
        <w:t>the FR2 unknown Scell activation enhancement for multiple Scell activation case in R18.</w:t>
      </w:r>
      <w:r w:rsidR="00C018A8" w:rsidRPr="00852116">
        <w:rPr>
          <w:rFonts w:eastAsia="Times New Roman"/>
          <w:b/>
          <w:bCs/>
        </w:rPr>
        <w:t xml:space="preserve"> </w:t>
      </w:r>
    </w:p>
    <w:p w14:paraId="45A26451" w14:textId="77777777" w:rsidR="00DD335A" w:rsidRDefault="00DD335A" w:rsidP="00CC1832">
      <w:pPr>
        <w:spacing w:after="0"/>
        <w:rPr>
          <w:rFonts w:eastAsia="Times New Roman"/>
        </w:rPr>
      </w:pPr>
    </w:p>
    <w:tbl>
      <w:tblPr>
        <w:tblStyle w:val="TableGrid"/>
        <w:tblW w:w="0" w:type="auto"/>
        <w:tblLook w:val="04A0" w:firstRow="1" w:lastRow="0" w:firstColumn="1" w:lastColumn="0" w:noHBand="0" w:noVBand="1"/>
      </w:tblPr>
      <w:tblGrid>
        <w:gridCol w:w="9621"/>
      </w:tblGrid>
      <w:tr w:rsidR="00DD335A" w14:paraId="15B824EF" w14:textId="77777777" w:rsidTr="00DD335A">
        <w:tc>
          <w:tcPr>
            <w:tcW w:w="9621" w:type="dxa"/>
          </w:tcPr>
          <w:p w14:paraId="639968C4" w14:textId="1FE0D4D7" w:rsidR="00FF0FDF" w:rsidRPr="008F422C" w:rsidRDefault="00FF0FDF" w:rsidP="00FF0FDF">
            <w:pPr>
              <w:rPr>
                <w:bCs/>
                <w:color w:val="000000" w:themeColor="text1"/>
                <w:u w:val="single"/>
              </w:rPr>
            </w:pPr>
            <w:r w:rsidRPr="008F422C">
              <w:rPr>
                <w:bCs/>
                <w:color w:val="000000" w:themeColor="text1"/>
                <w:u w:val="single"/>
              </w:rPr>
              <w:t>Issue 1-1-5: delay requirement for “L3 measurement reporting after SCell activation command”?</w:t>
            </w:r>
          </w:p>
          <w:p w14:paraId="0F5507A4" w14:textId="77777777" w:rsidR="00FF0FDF" w:rsidRPr="008F422C" w:rsidRDefault="00FF0FDF" w:rsidP="00FF0FDF">
            <w:pPr>
              <w:pStyle w:val="ListParagraph"/>
              <w:numPr>
                <w:ilvl w:val="0"/>
                <w:numId w:val="31"/>
              </w:numPr>
              <w:spacing w:after="120"/>
              <w:ind w:left="720"/>
              <w:contextualSpacing w:val="0"/>
              <w:rPr>
                <w:rFonts w:eastAsia="SimSun"/>
                <w:bCs/>
                <w:color w:val="000000" w:themeColor="text1"/>
              </w:rPr>
            </w:pPr>
            <w:r w:rsidRPr="008F422C">
              <w:rPr>
                <w:rFonts w:eastAsia="SimSun"/>
                <w:bCs/>
                <w:color w:val="000000" w:themeColor="text1"/>
              </w:rPr>
              <w:t xml:space="preserve">FFS: </w:t>
            </w:r>
          </w:p>
          <w:p w14:paraId="4C12C949" w14:textId="77777777" w:rsidR="00FF0FDF" w:rsidRPr="008F422C" w:rsidRDefault="00FF0FDF" w:rsidP="00FF0FDF">
            <w:pPr>
              <w:pStyle w:val="ListParagraph"/>
              <w:numPr>
                <w:ilvl w:val="1"/>
                <w:numId w:val="31"/>
              </w:numPr>
              <w:spacing w:after="120"/>
              <w:ind w:left="1656"/>
              <w:contextualSpacing w:val="0"/>
              <w:rPr>
                <w:bCs/>
                <w:color w:val="000000" w:themeColor="text1"/>
              </w:rPr>
            </w:pPr>
            <w:r w:rsidRPr="008F422C">
              <w:rPr>
                <w:rFonts w:eastAsia="SimSun"/>
                <w:bCs/>
                <w:color w:val="000000" w:themeColor="text1"/>
              </w:rPr>
              <w:t xml:space="preserve">Option 1 (Qualcomm): </w:t>
            </w:r>
          </w:p>
          <w:p w14:paraId="07C0E3E5" w14:textId="77777777" w:rsidR="00FF0FDF" w:rsidRPr="008F422C" w:rsidRDefault="00FF0FDF" w:rsidP="00FF0FDF">
            <w:pPr>
              <w:pStyle w:val="ListParagraph"/>
              <w:numPr>
                <w:ilvl w:val="2"/>
                <w:numId w:val="31"/>
              </w:numPr>
              <w:overflowPunct w:val="0"/>
              <w:autoSpaceDE w:val="0"/>
              <w:autoSpaceDN w:val="0"/>
              <w:adjustRightInd w:val="0"/>
              <w:spacing w:after="120"/>
              <w:ind w:left="2376"/>
              <w:contextualSpacing w:val="0"/>
              <w:textAlignment w:val="baseline"/>
              <w:rPr>
                <w:rFonts w:eastAsia="SimSun"/>
                <w:bCs/>
                <w:color w:val="000000" w:themeColor="text1"/>
              </w:rPr>
            </w:pPr>
            <w:r w:rsidRPr="008F422C">
              <w:rPr>
                <w:rFonts w:eastAsia="SimSun"/>
                <w:bCs/>
                <w:color w:val="000000" w:themeColor="text1"/>
              </w:rPr>
              <w:t xml:space="preserve">RAN4 shall define reporting delay requirements from receiving/decoding MAC-CE for SCell activation command to L3 measurement reporting. </w:t>
            </w:r>
          </w:p>
          <w:p w14:paraId="0DF36AA9" w14:textId="77777777" w:rsidR="00FF0FDF" w:rsidRPr="008F422C" w:rsidRDefault="00FF0FDF" w:rsidP="00FF0FDF">
            <w:pPr>
              <w:pStyle w:val="ListParagraph"/>
              <w:numPr>
                <w:ilvl w:val="3"/>
                <w:numId w:val="31"/>
              </w:numPr>
              <w:overflowPunct w:val="0"/>
              <w:autoSpaceDE w:val="0"/>
              <w:autoSpaceDN w:val="0"/>
              <w:adjustRightInd w:val="0"/>
              <w:spacing w:after="120"/>
              <w:ind w:left="3096"/>
              <w:contextualSpacing w:val="0"/>
              <w:textAlignment w:val="baseline"/>
              <w:rPr>
                <w:rFonts w:eastAsia="SimSun"/>
                <w:bCs/>
                <w:color w:val="000000" w:themeColor="text1"/>
              </w:rPr>
            </w:pPr>
            <w:r w:rsidRPr="008F422C">
              <w:rPr>
                <w:rFonts w:eastAsia="SimSun"/>
                <w:bCs/>
                <w:color w:val="000000" w:themeColor="text1"/>
              </w:rPr>
              <w:t>UE shall report L3 measurement report within [X] ms from receiving [L3 report triggering command] if measurement result is available.</w:t>
            </w:r>
          </w:p>
          <w:p w14:paraId="4E4F9E26" w14:textId="77777777" w:rsidR="00FF0FDF" w:rsidRPr="008F422C" w:rsidRDefault="00FF0FDF" w:rsidP="00FF0FDF">
            <w:pPr>
              <w:pStyle w:val="ListParagraph"/>
              <w:numPr>
                <w:ilvl w:val="3"/>
                <w:numId w:val="31"/>
              </w:numPr>
              <w:overflowPunct w:val="0"/>
              <w:autoSpaceDE w:val="0"/>
              <w:autoSpaceDN w:val="0"/>
              <w:adjustRightInd w:val="0"/>
              <w:spacing w:after="120"/>
              <w:ind w:left="3096"/>
              <w:contextualSpacing w:val="0"/>
              <w:textAlignment w:val="baseline"/>
              <w:rPr>
                <w:rFonts w:eastAsia="SimSun"/>
                <w:bCs/>
                <w:color w:val="000000" w:themeColor="text1"/>
              </w:rPr>
            </w:pPr>
            <w:r w:rsidRPr="008F422C">
              <w:rPr>
                <w:rFonts w:eastAsia="SimSun"/>
                <w:bCs/>
                <w:color w:val="000000" w:themeColor="text1"/>
              </w:rPr>
              <w:t xml:space="preserve">UE does not report L3 measurement report after exceeding reporting delay requirements. </w:t>
            </w:r>
          </w:p>
          <w:p w14:paraId="5F72FFF4" w14:textId="77777777" w:rsidR="00FF0FDF" w:rsidRPr="008F422C" w:rsidRDefault="00FF0FDF" w:rsidP="00FF0FDF">
            <w:pPr>
              <w:pStyle w:val="ListParagraph"/>
              <w:numPr>
                <w:ilvl w:val="2"/>
                <w:numId w:val="31"/>
              </w:numPr>
              <w:overflowPunct w:val="0"/>
              <w:autoSpaceDE w:val="0"/>
              <w:autoSpaceDN w:val="0"/>
              <w:adjustRightInd w:val="0"/>
              <w:spacing w:after="120"/>
              <w:ind w:left="2376"/>
              <w:contextualSpacing w:val="0"/>
              <w:textAlignment w:val="baseline"/>
              <w:rPr>
                <w:rFonts w:eastAsia="SimSun"/>
                <w:bCs/>
                <w:color w:val="000000" w:themeColor="text1"/>
              </w:rPr>
            </w:pPr>
            <w:r w:rsidRPr="008F422C">
              <w:rPr>
                <w:rFonts w:eastAsia="SimSun"/>
                <w:bCs/>
                <w:color w:val="000000" w:themeColor="text1"/>
              </w:rPr>
              <w:t xml:space="preserve">Note: L3 report trigger command can be included at Scell activation command per RAN4 #106bis-e agreement. </w:t>
            </w:r>
          </w:p>
          <w:p w14:paraId="59D21FE9" w14:textId="77777777" w:rsidR="00FF0FDF" w:rsidRPr="008F422C" w:rsidRDefault="00FF0FDF" w:rsidP="00FF0FDF">
            <w:pPr>
              <w:pStyle w:val="ListParagraph"/>
              <w:numPr>
                <w:ilvl w:val="1"/>
                <w:numId w:val="31"/>
              </w:numPr>
              <w:spacing w:after="120"/>
              <w:ind w:left="1656"/>
              <w:contextualSpacing w:val="0"/>
              <w:rPr>
                <w:rFonts w:eastAsia="SimSun"/>
                <w:bCs/>
                <w:color w:val="000000" w:themeColor="text1"/>
              </w:rPr>
            </w:pPr>
            <w:r w:rsidRPr="008F422C">
              <w:rPr>
                <w:rFonts w:eastAsia="SimSun"/>
                <w:bCs/>
                <w:color w:val="000000" w:themeColor="text1"/>
              </w:rPr>
              <w:t>Option 2 (MediaTek):</w:t>
            </w:r>
          </w:p>
          <w:p w14:paraId="6D1F198A" w14:textId="77777777" w:rsidR="00FF0FDF" w:rsidRPr="008F422C" w:rsidRDefault="00FF0FDF" w:rsidP="00FF0FDF">
            <w:pPr>
              <w:pStyle w:val="ListParagraph"/>
              <w:numPr>
                <w:ilvl w:val="2"/>
                <w:numId w:val="31"/>
              </w:numPr>
              <w:spacing w:after="120"/>
              <w:ind w:left="2376"/>
              <w:contextualSpacing w:val="0"/>
              <w:rPr>
                <w:rFonts w:eastAsia="SimSun"/>
                <w:bCs/>
                <w:color w:val="000000" w:themeColor="text1"/>
              </w:rPr>
            </w:pPr>
            <w:r w:rsidRPr="008F422C">
              <w:rPr>
                <w:bCs/>
                <w:color w:val="000000" w:themeColor="text1"/>
              </w:rPr>
              <w:t>UE should send L3-RSRP report with SSB index after T</w:t>
            </w:r>
            <w:r w:rsidRPr="008F422C">
              <w:rPr>
                <w:bCs/>
                <w:color w:val="000000" w:themeColor="text1"/>
                <w:vertAlign w:val="subscript"/>
              </w:rPr>
              <w:t>HARQ</w:t>
            </w:r>
            <w:r w:rsidRPr="008F422C">
              <w:rPr>
                <w:bCs/>
                <w:color w:val="000000" w:themeColor="text1"/>
              </w:rPr>
              <w:t xml:space="preserve"> + MAC CE processing time and within a margin [M] ms.</w:t>
            </w:r>
          </w:p>
          <w:p w14:paraId="5D23B28D" w14:textId="77777777" w:rsidR="00FF0FDF" w:rsidRPr="008F422C" w:rsidRDefault="00FF0FDF" w:rsidP="00FF0FDF">
            <w:pPr>
              <w:pStyle w:val="ListParagraph"/>
              <w:numPr>
                <w:ilvl w:val="2"/>
                <w:numId w:val="31"/>
              </w:numPr>
              <w:spacing w:after="120"/>
              <w:ind w:left="2376"/>
              <w:contextualSpacing w:val="0"/>
              <w:rPr>
                <w:rFonts w:eastAsia="SimSun"/>
                <w:bCs/>
                <w:color w:val="000000" w:themeColor="text1"/>
              </w:rPr>
            </w:pPr>
            <w:r w:rsidRPr="008F422C">
              <w:rPr>
                <w:bCs/>
                <w:color w:val="000000" w:themeColor="text1"/>
              </w:rPr>
              <w:t>If NW cannot grant the UE with an UL resource within [M] margin, NW should not trigger the UE to send the report.</w:t>
            </w:r>
          </w:p>
          <w:p w14:paraId="3D85A8F5" w14:textId="77777777" w:rsidR="00FF0FDF" w:rsidRPr="008F422C" w:rsidRDefault="00FF0FDF" w:rsidP="00FF0FDF">
            <w:pPr>
              <w:pStyle w:val="ListParagraph"/>
              <w:numPr>
                <w:ilvl w:val="1"/>
                <w:numId w:val="31"/>
              </w:numPr>
              <w:spacing w:after="120"/>
              <w:ind w:left="1656"/>
              <w:contextualSpacing w:val="0"/>
              <w:rPr>
                <w:rFonts w:eastAsia="SimSun"/>
                <w:bCs/>
                <w:color w:val="000000" w:themeColor="text1"/>
              </w:rPr>
            </w:pPr>
            <w:r w:rsidRPr="008F422C">
              <w:rPr>
                <w:rFonts w:eastAsia="SimSun"/>
                <w:bCs/>
                <w:color w:val="000000" w:themeColor="text1"/>
              </w:rPr>
              <w:lastRenderedPageBreak/>
              <w:t>Option 3 (CTC):</w:t>
            </w:r>
          </w:p>
          <w:p w14:paraId="4BAFA1C2" w14:textId="77777777" w:rsidR="00FF0FDF" w:rsidRPr="008F422C" w:rsidRDefault="00FF0FDF" w:rsidP="00FF0FDF">
            <w:pPr>
              <w:pStyle w:val="ListParagraph"/>
              <w:numPr>
                <w:ilvl w:val="2"/>
                <w:numId w:val="31"/>
              </w:numPr>
              <w:spacing w:after="120"/>
              <w:ind w:left="2376"/>
              <w:contextualSpacing w:val="0"/>
              <w:rPr>
                <w:rFonts w:eastAsia="SimSun"/>
                <w:bCs/>
                <w:color w:val="000000" w:themeColor="text1"/>
              </w:rPr>
            </w:pPr>
            <w:r w:rsidRPr="008F422C">
              <w:rPr>
                <w:rFonts w:eastAsia="SimSun"/>
                <w:bCs/>
                <w:color w:val="000000" w:themeColor="text1"/>
              </w:rPr>
              <w:t>UE needs to report valid L3 measurement result within a time threshold after SCell activation command.</w:t>
            </w:r>
          </w:p>
          <w:p w14:paraId="2BDD78C1" w14:textId="77777777" w:rsidR="00FF0FDF" w:rsidRPr="008F422C" w:rsidRDefault="00FF0FDF" w:rsidP="00FF0FDF">
            <w:pPr>
              <w:spacing w:after="120"/>
              <w:rPr>
                <w:rFonts w:eastAsia="SimSun"/>
                <w:bCs/>
                <w:color w:val="000000" w:themeColor="text1"/>
              </w:rPr>
            </w:pPr>
          </w:p>
          <w:p w14:paraId="6A6E3F74" w14:textId="77777777" w:rsidR="00FF0FDF" w:rsidRPr="008F422C" w:rsidRDefault="00FF0FDF" w:rsidP="00FF0FDF">
            <w:pPr>
              <w:rPr>
                <w:bCs/>
                <w:color w:val="000000" w:themeColor="text1"/>
                <w:u w:val="single"/>
              </w:rPr>
            </w:pPr>
            <w:r w:rsidRPr="008F422C">
              <w:rPr>
                <w:bCs/>
                <w:color w:val="000000" w:themeColor="text1"/>
                <w:u w:val="single"/>
              </w:rPr>
              <w:t>Issue 1-1-6: FFS: When the valid L3 measurement result with SSB index is reported after SCell activation command, L3 and L1 parts can be skipped, i.e., network can perform TCI activation after valid L3 measurement results are reported.</w:t>
            </w:r>
          </w:p>
          <w:p w14:paraId="22853FF3" w14:textId="77777777" w:rsidR="00FF0FDF" w:rsidRPr="008F422C" w:rsidRDefault="00FF0FDF" w:rsidP="00FF0FDF">
            <w:pPr>
              <w:pStyle w:val="ListParagraph"/>
              <w:numPr>
                <w:ilvl w:val="0"/>
                <w:numId w:val="31"/>
              </w:numPr>
              <w:spacing w:after="120"/>
              <w:ind w:left="720"/>
              <w:contextualSpacing w:val="0"/>
              <w:rPr>
                <w:rFonts w:eastAsia="SimSun"/>
                <w:bCs/>
                <w:color w:val="000000" w:themeColor="text1"/>
              </w:rPr>
            </w:pPr>
            <w:r w:rsidRPr="008F422C">
              <w:rPr>
                <w:rFonts w:eastAsia="SimSun"/>
                <w:bCs/>
                <w:color w:val="000000" w:themeColor="text1"/>
              </w:rPr>
              <w:t>Agreement:</w:t>
            </w:r>
          </w:p>
          <w:p w14:paraId="6CF31BF3" w14:textId="77777777" w:rsidR="00FF0FDF" w:rsidRPr="008F422C" w:rsidRDefault="00FF0FDF" w:rsidP="00FF0FDF">
            <w:pPr>
              <w:pStyle w:val="ListParagraph"/>
              <w:numPr>
                <w:ilvl w:val="1"/>
                <w:numId w:val="31"/>
              </w:numPr>
              <w:overflowPunct w:val="0"/>
              <w:autoSpaceDE w:val="0"/>
              <w:autoSpaceDN w:val="0"/>
              <w:adjustRightInd w:val="0"/>
              <w:spacing w:after="120"/>
              <w:ind w:left="1656"/>
              <w:contextualSpacing w:val="0"/>
              <w:textAlignment w:val="baseline"/>
              <w:rPr>
                <w:bCs/>
                <w:color w:val="000000" w:themeColor="text1"/>
              </w:rPr>
            </w:pPr>
            <w:r w:rsidRPr="008F422C">
              <w:rPr>
                <w:bCs/>
                <w:color w:val="000000" w:themeColor="text1"/>
              </w:rPr>
              <w:t>It is up to NW implementation to choose whether to configure TCI based on L3 report after SCell activation command or based on L1-RSRP as legacy cases.</w:t>
            </w:r>
          </w:p>
          <w:p w14:paraId="45842ED7" w14:textId="77777777" w:rsidR="00FF0FDF" w:rsidRPr="008F422C" w:rsidRDefault="00FF0FDF" w:rsidP="00FF0FDF">
            <w:pPr>
              <w:pStyle w:val="ListParagraph"/>
              <w:numPr>
                <w:ilvl w:val="1"/>
                <w:numId w:val="31"/>
              </w:numPr>
              <w:overflowPunct w:val="0"/>
              <w:autoSpaceDE w:val="0"/>
              <w:autoSpaceDN w:val="0"/>
              <w:adjustRightInd w:val="0"/>
              <w:spacing w:after="120"/>
              <w:ind w:left="1656"/>
              <w:contextualSpacing w:val="0"/>
              <w:textAlignment w:val="baseline"/>
              <w:rPr>
                <w:bCs/>
                <w:color w:val="000000" w:themeColor="text1"/>
              </w:rPr>
            </w:pPr>
            <w:r w:rsidRPr="008F422C">
              <w:rPr>
                <w:bCs/>
                <w:color w:val="000000" w:themeColor="text1"/>
              </w:rPr>
              <w:t xml:space="preserve">When the valid L3 measurement result with SSB index is reported after SCell activation command and NW configures TCI based on L3 report (i.e., before UE reported L1 measurements), the activation delay requirements is adjusted as </w:t>
            </w:r>
            <w:proofErr w:type="gramStart"/>
            <w:r w:rsidRPr="008F422C">
              <w:rPr>
                <w:bCs/>
                <w:color w:val="000000" w:themeColor="text1"/>
              </w:rPr>
              <w:t>follows</w:t>
            </w:r>
            <w:proofErr w:type="gramEnd"/>
          </w:p>
          <w:p w14:paraId="7B05C7CB" w14:textId="77777777" w:rsidR="00FF0FDF" w:rsidRPr="008F422C" w:rsidRDefault="00FF0FDF" w:rsidP="00FF0FDF">
            <w:pPr>
              <w:pStyle w:val="ListParagraph"/>
              <w:numPr>
                <w:ilvl w:val="2"/>
                <w:numId w:val="31"/>
              </w:numPr>
              <w:overflowPunct w:val="0"/>
              <w:autoSpaceDE w:val="0"/>
              <w:autoSpaceDN w:val="0"/>
              <w:adjustRightInd w:val="0"/>
              <w:spacing w:after="120"/>
              <w:ind w:left="2376"/>
              <w:contextualSpacing w:val="0"/>
              <w:textAlignment w:val="baseline"/>
              <w:rPr>
                <w:bCs/>
                <w:color w:val="000000" w:themeColor="text1"/>
              </w:rPr>
            </w:pPr>
            <w:r w:rsidRPr="008F422C">
              <w:rPr>
                <w:bCs/>
                <w:color w:val="000000" w:themeColor="text1"/>
              </w:rPr>
              <w:t>L3 measurement delay component (T</w:t>
            </w:r>
            <w:r w:rsidRPr="008F422C">
              <w:rPr>
                <w:bCs/>
                <w:color w:val="000000" w:themeColor="text1"/>
                <w:vertAlign w:val="subscript"/>
              </w:rPr>
              <w:t xml:space="preserve">FirstSSB_MAX </w:t>
            </w:r>
            <w:r w:rsidRPr="008F422C">
              <w:rPr>
                <w:bCs/>
                <w:color w:val="000000" w:themeColor="text1"/>
              </w:rPr>
              <w:t>+ 15*T</w:t>
            </w:r>
            <w:r w:rsidRPr="008F422C">
              <w:rPr>
                <w:bCs/>
                <w:color w:val="000000" w:themeColor="text1"/>
                <w:vertAlign w:val="subscript"/>
              </w:rPr>
              <w:t>SMTC_MAX</w:t>
            </w:r>
            <w:r w:rsidRPr="008F422C">
              <w:rPr>
                <w:bCs/>
                <w:color w:val="000000" w:themeColor="text1"/>
              </w:rPr>
              <w:t xml:space="preserve">+8*Trs) is </w:t>
            </w:r>
            <w:proofErr w:type="gramStart"/>
            <w:r w:rsidRPr="008F422C">
              <w:rPr>
                <w:bCs/>
                <w:color w:val="000000" w:themeColor="text1"/>
              </w:rPr>
              <w:t>removed</w:t>
            </w:r>
            <w:proofErr w:type="gramEnd"/>
            <w:r w:rsidRPr="008F422C">
              <w:rPr>
                <w:bCs/>
                <w:color w:val="000000" w:themeColor="text1"/>
              </w:rPr>
              <w:t xml:space="preserve"> </w:t>
            </w:r>
          </w:p>
          <w:p w14:paraId="27CEA0D9" w14:textId="77777777" w:rsidR="00FF0FDF" w:rsidRPr="008F422C" w:rsidRDefault="00FF0FDF" w:rsidP="00FF0FDF">
            <w:pPr>
              <w:pStyle w:val="ListParagraph"/>
              <w:numPr>
                <w:ilvl w:val="2"/>
                <w:numId w:val="31"/>
              </w:numPr>
              <w:overflowPunct w:val="0"/>
              <w:autoSpaceDE w:val="0"/>
              <w:autoSpaceDN w:val="0"/>
              <w:adjustRightInd w:val="0"/>
              <w:spacing w:after="120"/>
              <w:ind w:left="2376"/>
              <w:contextualSpacing w:val="0"/>
              <w:textAlignment w:val="baseline"/>
              <w:rPr>
                <w:bCs/>
                <w:color w:val="000000" w:themeColor="text1"/>
              </w:rPr>
            </w:pPr>
            <w:r w:rsidRPr="008F422C">
              <w:rPr>
                <w:bCs/>
                <w:color w:val="000000" w:themeColor="text1"/>
              </w:rPr>
              <w:t xml:space="preserve">L1 measurement delay component is </w:t>
            </w:r>
            <w:proofErr w:type="gramStart"/>
            <w:r w:rsidRPr="008F422C">
              <w:rPr>
                <w:bCs/>
                <w:color w:val="000000" w:themeColor="text1"/>
              </w:rPr>
              <w:t>removed</w:t>
            </w:r>
            <w:proofErr w:type="gramEnd"/>
          </w:p>
          <w:p w14:paraId="3CFD601A" w14:textId="77777777" w:rsidR="00FF0FDF" w:rsidRPr="008F422C" w:rsidRDefault="00FF0FDF" w:rsidP="00FF0FDF">
            <w:pPr>
              <w:spacing w:after="120"/>
              <w:rPr>
                <w:rFonts w:eastAsia="SimSun"/>
                <w:bCs/>
                <w:color w:val="000000" w:themeColor="text1"/>
              </w:rPr>
            </w:pPr>
          </w:p>
          <w:p w14:paraId="5F5C92EB" w14:textId="77777777" w:rsidR="00FF0FDF" w:rsidRPr="008F422C" w:rsidRDefault="00FF0FDF" w:rsidP="00FF0FDF">
            <w:pPr>
              <w:pStyle w:val="ListParagraph"/>
              <w:numPr>
                <w:ilvl w:val="1"/>
                <w:numId w:val="31"/>
              </w:numPr>
              <w:overflowPunct w:val="0"/>
              <w:autoSpaceDE w:val="0"/>
              <w:autoSpaceDN w:val="0"/>
              <w:adjustRightInd w:val="0"/>
              <w:spacing w:after="120"/>
              <w:ind w:left="1656"/>
              <w:contextualSpacing w:val="0"/>
              <w:textAlignment w:val="baseline"/>
              <w:rPr>
                <w:bCs/>
                <w:color w:val="000000" w:themeColor="text1"/>
              </w:rPr>
            </w:pPr>
            <w:r w:rsidRPr="008F422C">
              <w:rPr>
                <w:bCs/>
                <w:color w:val="000000" w:themeColor="text1"/>
              </w:rPr>
              <w:t xml:space="preserve">When the valid L3 measurement result with SSB index is reported after SCell activation command, and UE reported L1 measurement result before NW configures TCI to this UE, the activation delay requirements is adjusted as </w:t>
            </w:r>
            <w:proofErr w:type="gramStart"/>
            <w:r w:rsidRPr="008F422C">
              <w:rPr>
                <w:bCs/>
                <w:color w:val="000000" w:themeColor="text1"/>
              </w:rPr>
              <w:t>follows</w:t>
            </w:r>
            <w:proofErr w:type="gramEnd"/>
          </w:p>
          <w:p w14:paraId="7D7D3A87" w14:textId="77777777" w:rsidR="00FF0FDF" w:rsidRPr="008F422C" w:rsidRDefault="00FF0FDF" w:rsidP="00FF0FDF">
            <w:pPr>
              <w:pStyle w:val="ListParagraph"/>
              <w:numPr>
                <w:ilvl w:val="2"/>
                <w:numId w:val="31"/>
              </w:numPr>
              <w:overflowPunct w:val="0"/>
              <w:autoSpaceDE w:val="0"/>
              <w:autoSpaceDN w:val="0"/>
              <w:adjustRightInd w:val="0"/>
              <w:spacing w:after="120"/>
              <w:ind w:left="2376"/>
              <w:contextualSpacing w:val="0"/>
              <w:textAlignment w:val="baseline"/>
              <w:rPr>
                <w:bCs/>
                <w:color w:val="000000" w:themeColor="text1"/>
              </w:rPr>
            </w:pPr>
            <w:r w:rsidRPr="008F422C">
              <w:rPr>
                <w:bCs/>
                <w:color w:val="000000" w:themeColor="text1"/>
              </w:rPr>
              <w:t>Legacy AGC settling delay component (T</w:t>
            </w:r>
            <w:r w:rsidRPr="008F422C">
              <w:rPr>
                <w:bCs/>
                <w:color w:val="000000" w:themeColor="text1"/>
                <w:vertAlign w:val="subscript"/>
              </w:rPr>
              <w:t xml:space="preserve">FirstSSB_MAX </w:t>
            </w:r>
            <w:r w:rsidRPr="008F422C">
              <w:rPr>
                <w:bCs/>
                <w:color w:val="000000" w:themeColor="text1"/>
              </w:rPr>
              <w:t>+ 15*T</w:t>
            </w:r>
            <w:r w:rsidRPr="008F422C">
              <w:rPr>
                <w:bCs/>
                <w:color w:val="000000" w:themeColor="text1"/>
                <w:vertAlign w:val="subscript"/>
              </w:rPr>
              <w:t>SMTC_MAX</w:t>
            </w:r>
            <w:r w:rsidRPr="008F422C">
              <w:rPr>
                <w:bCs/>
                <w:color w:val="000000" w:themeColor="text1"/>
              </w:rPr>
              <w:t xml:space="preserve">) is </w:t>
            </w:r>
            <w:proofErr w:type="gramStart"/>
            <w:r w:rsidRPr="008F422C">
              <w:rPr>
                <w:bCs/>
                <w:color w:val="000000" w:themeColor="text1"/>
              </w:rPr>
              <w:t>removed</w:t>
            </w:r>
            <w:proofErr w:type="gramEnd"/>
          </w:p>
          <w:p w14:paraId="483B423B" w14:textId="77777777" w:rsidR="00FF0FDF" w:rsidRPr="008F422C" w:rsidRDefault="00FF0FDF" w:rsidP="00FF0FDF">
            <w:pPr>
              <w:pStyle w:val="ListParagraph"/>
              <w:numPr>
                <w:ilvl w:val="2"/>
                <w:numId w:val="31"/>
              </w:numPr>
              <w:overflowPunct w:val="0"/>
              <w:autoSpaceDE w:val="0"/>
              <w:autoSpaceDN w:val="0"/>
              <w:adjustRightInd w:val="0"/>
              <w:spacing w:after="120"/>
              <w:ind w:left="2376"/>
              <w:contextualSpacing w:val="0"/>
              <w:textAlignment w:val="baseline"/>
              <w:rPr>
                <w:bCs/>
                <w:color w:val="000000" w:themeColor="text1"/>
              </w:rPr>
            </w:pPr>
            <w:r w:rsidRPr="008F422C">
              <w:rPr>
                <w:bCs/>
                <w:color w:val="000000" w:themeColor="text1"/>
              </w:rPr>
              <w:t xml:space="preserve">FFS: whether L3 cell search/measurement </w:t>
            </w:r>
            <w:proofErr w:type="gramStart"/>
            <w:r w:rsidRPr="008F422C">
              <w:rPr>
                <w:bCs/>
                <w:color w:val="000000" w:themeColor="text1"/>
              </w:rPr>
              <w:t>component(</w:t>
            </w:r>
            <w:proofErr w:type="gramEnd"/>
            <w:r w:rsidRPr="008F422C">
              <w:rPr>
                <w:bCs/>
                <w:color w:val="000000" w:themeColor="text1"/>
              </w:rPr>
              <w:t>e.g., 8*Trs or X1*Trs) is removed</w:t>
            </w:r>
          </w:p>
          <w:p w14:paraId="2468AE92" w14:textId="77777777" w:rsidR="00FF0FDF" w:rsidRPr="008F422C" w:rsidRDefault="00FF0FDF" w:rsidP="00FF0FDF">
            <w:pPr>
              <w:spacing w:after="120"/>
              <w:rPr>
                <w:rFonts w:eastAsia="SimSun"/>
                <w:bCs/>
                <w:color w:val="000000" w:themeColor="text1"/>
              </w:rPr>
            </w:pPr>
          </w:p>
          <w:p w14:paraId="4D501EBD" w14:textId="428CFE05" w:rsidR="004F57BB" w:rsidRPr="00FF0FDF" w:rsidRDefault="004F57BB" w:rsidP="00CC1832">
            <w:pPr>
              <w:spacing w:after="0"/>
              <w:rPr>
                <w:rFonts w:eastAsia="Times New Roman"/>
                <w:b/>
                <w:bCs/>
              </w:rPr>
            </w:pPr>
          </w:p>
        </w:tc>
      </w:tr>
    </w:tbl>
    <w:p w14:paraId="55FEE483" w14:textId="77777777" w:rsidR="00DD335A" w:rsidRDefault="00DD335A" w:rsidP="00CC1832">
      <w:pPr>
        <w:spacing w:after="0"/>
        <w:rPr>
          <w:rFonts w:eastAsia="Times New Roman"/>
          <w:b/>
          <w:bCs/>
        </w:rPr>
      </w:pPr>
    </w:p>
    <w:p w14:paraId="287454A8" w14:textId="494F5BDB" w:rsidR="00DD335A" w:rsidRDefault="00F544B3" w:rsidP="00A347D9">
      <w:pPr>
        <w:spacing w:after="0"/>
        <w:rPr>
          <w:rFonts w:eastAsia="Times New Roman"/>
        </w:rPr>
      </w:pPr>
      <w:r>
        <w:rPr>
          <w:rFonts w:eastAsia="Times New Roman"/>
        </w:rPr>
        <w:t xml:space="preserve">To take advantage by reporting L3 measurement results after </w:t>
      </w:r>
      <w:r w:rsidR="00055697">
        <w:rPr>
          <w:rFonts w:eastAsia="Times New Roman"/>
        </w:rPr>
        <w:t xml:space="preserve">receiving FR2 unknown Scell activation command, UE should report L3 as soon as possible after it is triggered. </w:t>
      </w:r>
      <w:r w:rsidR="0005131F">
        <w:rPr>
          <w:rFonts w:eastAsia="Times New Roman"/>
        </w:rPr>
        <w:t xml:space="preserve">So that NW can transmit TCI activation command based on reported measurement results with SSB index. If </w:t>
      </w:r>
      <w:r w:rsidR="003F10D6">
        <w:rPr>
          <w:rFonts w:eastAsia="Times New Roman"/>
        </w:rPr>
        <w:t xml:space="preserve">RAN4 does not define requirement to report L3 measurement report, some </w:t>
      </w:r>
      <w:r w:rsidR="0005131F">
        <w:rPr>
          <w:rFonts w:eastAsia="Times New Roman"/>
        </w:rPr>
        <w:t xml:space="preserve">UE </w:t>
      </w:r>
      <w:r w:rsidR="003F10D6">
        <w:rPr>
          <w:rFonts w:eastAsia="Times New Roman"/>
        </w:rPr>
        <w:t xml:space="preserve">may </w:t>
      </w:r>
      <w:r w:rsidR="0005131F">
        <w:rPr>
          <w:rFonts w:eastAsia="Times New Roman"/>
        </w:rPr>
        <w:t xml:space="preserve">report L3 measurement results after </w:t>
      </w:r>
      <w:r w:rsidR="003F10D6">
        <w:rPr>
          <w:rFonts w:eastAsia="Times New Roman"/>
        </w:rPr>
        <w:t xml:space="preserve">AGC, cell detection </w:t>
      </w:r>
      <w:r w:rsidR="0028551F">
        <w:rPr>
          <w:rFonts w:eastAsia="Times New Roman"/>
        </w:rPr>
        <w:t xml:space="preserve">in worst case </w:t>
      </w:r>
      <w:r w:rsidR="003F10D6">
        <w:rPr>
          <w:rFonts w:eastAsia="Times New Roman"/>
        </w:rPr>
        <w:t xml:space="preserve">which </w:t>
      </w:r>
      <w:r w:rsidR="0028551F">
        <w:rPr>
          <w:rFonts w:eastAsia="Times New Roman"/>
        </w:rPr>
        <w:t>is</w:t>
      </w:r>
      <w:r w:rsidR="00E84E1F">
        <w:rPr>
          <w:rFonts w:eastAsia="Times New Roman"/>
        </w:rPr>
        <w:t xml:space="preserve"> dominant delay component during Scell activation procedure. </w:t>
      </w:r>
      <w:r w:rsidR="0028551F">
        <w:rPr>
          <w:rFonts w:eastAsia="Times New Roman"/>
        </w:rPr>
        <w:t xml:space="preserve">In this case, the benefit from reporting </w:t>
      </w:r>
      <w:r w:rsidR="002C5490">
        <w:rPr>
          <w:rFonts w:eastAsia="Times New Roman"/>
        </w:rPr>
        <w:t xml:space="preserve">L3 measurement report is small. </w:t>
      </w:r>
    </w:p>
    <w:p w14:paraId="5DCBB88E" w14:textId="7A67CC68" w:rsidR="00015E4F" w:rsidRDefault="00015E4F" w:rsidP="00A347D9">
      <w:pPr>
        <w:spacing w:after="0"/>
        <w:rPr>
          <w:rFonts w:eastAsia="Times New Roman"/>
        </w:rPr>
      </w:pPr>
    </w:p>
    <w:p w14:paraId="72F5CB6A" w14:textId="26A09997" w:rsidR="006C24ED" w:rsidRPr="00CC735B" w:rsidRDefault="006C24ED" w:rsidP="00A347D9">
      <w:pPr>
        <w:spacing w:after="0"/>
        <w:rPr>
          <w:rFonts w:eastAsia="Times New Roman"/>
          <w:b/>
          <w:bCs/>
        </w:rPr>
      </w:pPr>
      <w:r w:rsidRPr="00CC735B">
        <w:rPr>
          <w:rFonts w:eastAsia="Times New Roman"/>
          <w:b/>
          <w:bCs/>
        </w:rPr>
        <w:t xml:space="preserve">Observation </w:t>
      </w:r>
      <w:r w:rsidR="00E72AD9">
        <w:rPr>
          <w:rFonts w:eastAsia="Times New Roman"/>
          <w:b/>
          <w:bCs/>
        </w:rPr>
        <w:t>1</w:t>
      </w:r>
      <w:r w:rsidRPr="00CC735B">
        <w:rPr>
          <w:rFonts w:eastAsia="Times New Roman"/>
          <w:b/>
          <w:bCs/>
        </w:rPr>
        <w:t xml:space="preserve">: </w:t>
      </w:r>
      <w:r w:rsidR="00F10A0F" w:rsidRPr="00360C90">
        <w:rPr>
          <w:rFonts w:eastAsia="Times New Roman"/>
        </w:rPr>
        <w:t xml:space="preserve">If UE report L3 measurement results after AGC and cell detection, there is no significant delay reduction from reporting L3 measurement results. To take advantage from reporting L3 measurement results, it </w:t>
      </w:r>
      <w:r w:rsidR="00934474">
        <w:rPr>
          <w:rFonts w:eastAsia="Times New Roman"/>
        </w:rPr>
        <w:t>needs to</w:t>
      </w:r>
      <w:r w:rsidR="00F10A0F" w:rsidRPr="00360C90">
        <w:rPr>
          <w:rFonts w:eastAsia="Times New Roman"/>
        </w:rPr>
        <w:t xml:space="preserve"> be reported as soon as possible after it is triggered.</w:t>
      </w:r>
    </w:p>
    <w:p w14:paraId="714EF5D3" w14:textId="77777777" w:rsidR="009859D6" w:rsidRDefault="009859D6" w:rsidP="00A347D9">
      <w:pPr>
        <w:spacing w:after="0"/>
        <w:rPr>
          <w:rFonts w:eastAsia="Times New Roman"/>
          <w:b/>
          <w:bCs/>
        </w:rPr>
      </w:pPr>
    </w:p>
    <w:p w14:paraId="391880CF" w14:textId="01AD0E51" w:rsidR="001D329B" w:rsidRDefault="001D329B" w:rsidP="001D329B">
      <w:pPr>
        <w:spacing w:after="0"/>
        <w:rPr>
          <w:rFonts w:eastAsia="Times New Roman"/>
          <w:b/>
          <w:bCs/>
        </w:rPr>
      </w:pPr>
      <w:r w:rsidRPr="00CC735B">
        <w:rPr>
          <w:rFonts w:eastAsia="Times New Roman"/>
          <w:b/>
          <w:bCs/>
        </w:rPr>
        <w:t xml:space="preserve">Proposal </w:t>
      </w:r>
      <w:r>
        <w:rPr>
          <w:rFonts w:eastAsia="Times New Roman"/>
          <w:b/>
          <w:bCs/>
        </w:rPr>
        <w:t>2</w:t>
      </w:r>
      <w:r w:rsidRPr="00CC735B">
        <w:rPr>
          <w:rFonts w:eastAsia="Times New Roman"/>
          <w:b/>
          <w:bCs/>
        </w:rPr>
        <w:t xml:space="preserve">: RAN4 shall define reporting delay </w:t>
      </w:r>
      <w:r>
        <w:rPr>
          <w:rFonts w:eastAsia="Times New Roman"/>
          <w:b/>
          <w:bCs/>
        </w:rPr>
        <w:t>component</w:t>
      </w:r>
      <w:r w:rsidRPr="00CC735B">
        <w:rPr>
          <w:rFonts w:eastAsia="Times New Roman"/>
          <w:b/>
          <w:bCs/>
        </w:rPr>
        <w:t xml:space="preserve"> from receiving MAC-CE to trigger L3 measurement report. UE report L3 measurement report within 3ms + </w:t>
      </w:r>
      <w:r w:rsidRPr="00D7768C">
        <w:rPr>
          <w:rFonts w:eastAsia="Times New Roman"/>
          <w:lang w:val="en-US"/>
        </w:rPr>
        <w:t>T</w:t>
      </w:r>
      <w:r w:rsidRPr="00D7768C">
        <w:rPr>
          <w:rFonts w:eastAsia="Times New Roman"/>
          <w:vertAlign w:val="subscript"/>
          <w:lang w:val="en-US"/>
        </w:rPr>
        <w:t>L</w:t>
      </w:r>
      <w:proofErr w:type="gramStart"/>
      <w:r w:rsidRPr="00D7768C">
        <w:rPr>
          <w:rFonts w:eastAsia="Times New Roman"/>
          <w:vertAlign w:val="subscript"/>
          <w:lang w:val="en-US"/>
        </w:rPr>
        <w:t>3,RSRP</w:t>
      </w:r>
      <w:proofErr w:type="gramEnd"/>
      <w:r w:rsidRPr="00D7768C">
        <w:rPr>
          <w:rFonts w:eastAsia="Times New Roman"/>
          <w:vertAlign w:val="subscript"/>
          <w:lang w:val="en-US"/>
        </w:rPr>
        <w:t xml:space="preserve"> </w:t>
      </w:r>
      <w:r w:rsidR="00953487">
        <w:rPr>
          <w:rFonts w:eastAsia="Times New Roman"/>
          <w:vertAlign w:val="subscript"/>
          <w:lang w:val="en-US"/>
        </w:rPr>
        <w:t>report</w:t>
      </w:r>
      <w:r>
        <w:rPr>
          <w:rFonts w:eastAsia="Times New Roman"/>
          <w:vertAlign w:val="subscript"/>
          <w:lang w:val="en-US"/>
        </w:rPr>
        <w:t xml:space="preserve">  </w:t>
      </w:r>
      <w:r w:rsidRPr="00CC735B">
        <w:rPr>
          <w:rFonts w:eastAsia="Times New Roman"/>
          <w:b/>
          <w:bCs/>
        </w:rPr>
        <w:t>after it is triggered</w:t>
      </w:r>
      <w:r>
        <w:rPr>
          <w:rFonts w:eastAsia="Times New Roman"/>
          <w:b/>
          <w:bCs/>
        </w:rPr>
        <w:t xml:space="preserve"> by MAC-CE</w:t>
      </w:r>
      <w:r w:rsidRPr="00CC735B">
        <w:rPr>
          <w:rFonts w:eastAsia="Times New Roman"/>
          <w:b/>
          <w:bCs/>
        </w:rPr>
        <w:t xml:space="preserve">. UE is not allowed to report L3 measurement results after exceeding 3ms + </w:t>
      </w:r>
      <w:r w:rsidRPr="00D7768C">
        <w:rPr>
          <w:rFonts w:eastAsia="Times New Roman"/>
          <w:lang w:val="en-US"/>
        </w:rPr>
        <w:t>T</w:t>
      </w:r>
      <w:r w:rsidRPr="00D7768C">
        <w:rPr>
          <w:rFonts w:eastAsia="Times New Roman"/>
          <w:vertAlign w:val="subscript"/>
          <w:lang w:val="en-US"/>
        </w:rPr>
        <w:t>L</w:t>
      </w:r>
      <w:proofErr w:type="gramStart"/>
      <w:r w:rsidRPr="00D7768C">
        <w:rPr>
          <w:rFonts w:eastAsia="Times New Roman"/>
          <w:vertAlign w:val="subscript"/>
          <w:lang w:val="en-US"/>
        </w:rPr>
        <w:t>3,RSRP</w:t>
      </w:r>
      <w:proofErr w:type="gramEnd"/>
      <w:r w:rsidRPr="00D7768C">
        <w:rPr>
          <w:rFonts w:eastAsia="Times New Roman"/>
          <w:vertAlign w:val="subscript"/>
          <w:lang w:val="en-US"/>
        </w:rPr>
        <w:t xml:space="preserve"> report</w:t>
      </w:r>
      <w:r>
        <w:rPr>
          <w:rFonts w:eastAsia="Times New Roman"/>
          <w:vertAlign w:val="subscript"/>
          <w:lang w:val="en-US"/>
        </w:rPr>
        <w:t xml:space="preserve"> </w:t>
      </w:r>
      <w:r w:rsidRPr="00CC735B">
        <w:rPr>
          <w:rFonts w:eastAsia="Times New Roman"/>
          <w:b/>
          <w:bCs/>
        </w:rPr>
        <w:t xml:space="preserve">. </w:t>
      </w:r>
    </w:p>
    <w:p w14:paraId="7C12500D" w14:textId="77777777" w:rsidR="001D329B" w:rsidRDefault="001D329B" w:rsidP="001D329B">
      <w:pPr>
        <w:pStyle w:val="ListParagraph"/>
        <w:numPr>
          <w:ilvl w:val="0"/>
          <w:numId w:val="31"/>
        </w:numPr>
        <w:spacing w:after="0"/>
        <w:rPr>
          <w:rFonts w:eastAsia="Times New Roman"/>
          <w:b/>
          <w:bCs/>
        </w:rPr>
      </w:pPr>
      <w:proofErr w:type="gramStart"/>
      <w:r w:rsidRPr="005A0F4A">
        <w:rPr>
          <w:rFonts w:eastAsia="Times New Roman"/>
          <w:b/>
          <w:bCs/>
        </w:rPr>
        <w:t>Note :</w:t>
      </w:r>
      <w:proofErr w:type="gramEnd"/>
      <w:r w:rsidRPr="005A0F4A">
        <w:rPr>
          <w:rFonts w:eastAsia="Times New Roman"/>
          <w:b/>
          <w:bCs/>
        </w:rPr>
        <w:t xml:space="preserve"> </w:t>
      </w:r>
      <w:r w:rsidRPr="005A0F4A">
        <w:rPr>
          <w:rFonts w:eastAsia="Times New Roman"/>
          <w:lang w:val="en-US"/>
        </w:rPr>
        <w:t>T</w:t>
      </w:r>
      <w:r w:rsidRPr="005A0F4A">
        <w:rPr>
          <w:rFonts w:eastAsia="Times New Roman"/>
          <w:vertAlign w:val="subscript"/>
          <w:lang w:val="en-US"/>
        </w:rPr>
        <w:t xml:space="preserve">L3,RSRP report  </w:t>
      </w:r>
      <w:r w:rsidRPr="005A0F4A">
        <w:rPr>
          <w:rFonts w:eastAsia="Times New Roman"/>
          <w:b/>
          <w:bCs/>
          <w:lang w:val="en-US"/>
        </w:rPr>
        <w:t>is time period between decoding RSRP report trigger command and reporting L3 measurement results</w:t>
      </w:r>
      <w:r w:rsidRPr="005A0F4A">
        <w:rPr>
          <w:rFonts w:eastAsia="Times New Roman"/>
          <w:b/>
          <w:bCs/>
        </w:rPr>
        <w:t xml:space="preserve">. </w:t>
      </w:r>
    </w:p>
    <w:p w14:paraId="6595EE2B" w14:textId="2A92352D" w:rsidR="001D329B" w:rsidRPr="002C18FE" w:rsidRDefault="001D329B" w:rsidP="001D329B">
      <w:pPr>
        <w:pStyle w:val="ListParagraph"/>
        <w:numPr>
          <w:ilvl w:val="0"/>
          <w:numId w:val="31"/>
        </w:numPr>
        <w:spacing w:after="0"/>
        <w:rPr>
          <w:rFonts w:eastAsia="Times New Roman"/>
          <w:b/>
          <w:bCs/>
        </w:rPr>
      </w:pPr>
      <w:r w:rsidRPr="004671A8">
        <w:rPr>
          <w:rFonts w:eastAsia="Times New Roman"/>
          <w:b/>
          <w:bCs/>
        </w:rPr>
        <w:t>FFS</w:t>
      </w:r>
      <w:r w:rsidR="002C5490">
        <w:rPr>
          <w:rFonts w:eastAsia="Times New Roman"/>
          <w:b/>
          <w:bCs/>
        </w:rPr>
        <w:t xml:space="preserve"> </w:t>
      </w:r>
      <w:r w:rsidRPr="004671A8">
        <w:rPr>
          <w:rFonts w:eastAsia="Times New Roman"/>
          <w:lang w:val="en-US"/>
        </w:rPr>
        <w:t>T</w:t>
      </w:r>
      <w:r w:rsidRPr="004671A8">
        <w:rPr>
          <w:rFonts w:eastAsia="Times New Roman"/>
          <w:vertAlign w:val="subscript"/>
          <w:lang w:val="en-US"/>
        </w:rPr>
        <w:t>L</w:t>
      </w:r>
      <w:proofErr w:type="gramStart"/>
      <w:r w:rsidRPr="004671A8">
        <w:rPr>
          <w:rFonts w:eastAsia="Times New Roman"/>
          <w:vertAlign w:val="subscript"/>
          <w:lang w:val="en-US"/>
        </w:rPr>
        <w:t>3,RSRP</w:t>
      </w:r>
      <w:proofErr w:type="gramEnd"/>
      <w:r w:rsidRPr="004671A8">
        <w:rPr>
          <w:rFonts w:eastAsia="Times New Roman"/>
          <w:vertAlign w:val="subscript"/>
          <w:lang w:val="en-US"/>
        </w:rPr>
        <w:t xml:space="preserve"> report </w:t>
      </w:r>
      <w:r w:rsidR="002C5490" w:rsidRPr="002C5490">
        <w:rPr>
          <w:rFonts w:eastAsia="Times New Roman"/>
          <w:lang w:val="en-US"/>
        </w:rPr>
        <w:t>value</w:t>
      </w:r>
      <w:r>
        <w:rPr>
          <w:rFonts w:eastAsia="Times New Roman"/>
          <w:b/>
          <w:bCs/>
          <w:lang w:val="en-US"/>
        </w:rPr>
        <w:t>.</w:t>
      </w:r>
    </w:p>
    <w:p w14:paraId="7E0A379E" w14:textId="6E35788F" w:rsidR="006C24ED" w:rsidRDefault="006C24ED" w:rsidP="00A347D9">
      <w:pPr>
        <w:spacing w:after="0"/>
        <w:rPr>
          <w:rFonts w:eastAsia="Times New Roman"/>
        </w:rPr>
      </w:pPr>
    </w:p>
    <w:p w14:paraId="6A9D85F2" w14:textId="53D1E913" w:rsidR="0049584E" w:rsidRDefault="00C34DBC" w:rsidP="00D7768C">
      <w:pPr>
        <w:spacing w:after="0"/>
        <w:rPr>
          <w:rFonts w:eastAsia="Times New Roman"/>
          <w:lang w:val="en-US"/>
        </w:rPr>
      </w:pPr>
      <w:r>
        <w:rPr>
          <w:rFonts w:eastAsia="Times New Roman"/>
          <w:lang w:val="en-US"/>
        </w:rPr>
        <w:t xml:space="preserve">During the previous meeting, there was discussion about how to formulate activation delay requirement if UE report L1 measurement result before receiving TCI activation command </w:t>
      </w:r>
      <w:r w:rsidR="0049584E">
        <w:rPr>
          <w:rFonts w:eastAsia="Times New Roman"/>
          <w:lang w:val="en-US"/>
        </w:rPr>
        <w:t xml:space="preserve">from reported L3 measurement results. To help understanding, we illustrate such scenario at Figure 1. </w:t>
      </w:r>
      <w:r w:rsidR="002D3467">
        <w:rPr>
          <w:rFonts w:eastAsia="Times New Roman"/>
          <w:lang w:val="en-US"/>
        </w:rPr>
        <w:t xml:space="preserve">From our understanding, </w:t>
      </w:r>
      <w:r w:rsidR="005972BC">
        <w:rPr>
          <w:rFonts w:eastAsia="Times New Roman"/>
          <w:lang w:val="en-US"/>
        </w:rPr>
        <w:t>this this delay already counted in T</w:t>
      </w:r>
      <w:r w:rsidR="005972BC" w:rsidRPr="005972BC">
        <w:rPr>
          <w:rFonts w:eastAsia="Times New Roman"/>
          <w:vertAlign w:val="subscript"/>
          <w:lang w:val="en-US"/>
        </w:rPr>
        <w:t>uncertainty_MAC</w:t>
      </w:r>
      <w:r w:rsidR="005972BC">
        <w:rPr>
          <w:rFonts w:eastAsia="Times New Roman"/>
          <w:vertAlign w:val="subscript"/>
          <w:lang w:val="en-US"/>
        </w:rPr>
        <w:t xml:space="preserve"> </w:t>
      </w:r>
      <w:r w:rsidR="005972BC" w:rsidRPr="005972BC">
        <w:rPr>
          <w:rFonts w:eastAsia="Times New Roman"/>
          <w:lang w:val="en-US"/>
        </w:rPr>
        <w:t>where</w:t>
      </w:r>
      <w:r w:rsidR="0049584E">
        <w:rPr>
          <w:rFonts w:eastAsia="Times New Roman"/>
          <w:lang w:val="en-US"/>
        </w:rPr>
        <w:t xml:space="preserve"> </w:t>
      </w:r>
      <w:r w:rsidR="00137AF1">
        <w:rPr>
          <w:rFonts w:eastAsia="Times New Roman"/>
          <w:lang w:val="en-US"/>
        </w:rPr>
        <w:t>T</w:t>
      </w:r>
      <w:r w:rsidR="00137AF1" w:rsidRPr="00DC0649">
        <w:rPr>
          <w:rFonts w:eastAsia="Times New Roman"/>
          <w:vertAlign w:val="subscript"/>
          <w:lang w:val="en-US"/>
        </w:rPr>
        <w:t>uncertaitny_MAC</w:t>
      </w:r>
      <w:r w:rsidR="00137AF1">
        <w:rPr>
          <w:rFonts w:eastAsia="Times New Roman"/>
          <w:lang w:val="en-US"/>
        </w:rPr>
        <w:t xml:space="preserve"> </w:t>
      </w:r>
      <w:r w:rsidR="0049584E">
        <w:rPr>
          <w:rFonts w:eastAsia="Times New Roman"/>
          <w:lang w:val="en-US"/>
        </w:rPr>
        <w:t>i</w:t>
      </w:r>
      <w:r w:rsidR="00137AF1">
        <w:rPr>
          <w:rFonts w:eastAsia="Times New Roman"/>
          <w:lang w:val="en-US"/>
        </w:rPr>
        <w:t xml:space="preserve">s </w:t>
      </w:r>
      <w:proofErr w:type="gramStart"/>
      <w:r w:rsidR="00137AF1">
        <w:rPr>
          <w:rFonts w:eastAsia="Times New Roman"/>
          <w:lang w:val="en-US"/>
        </w:rPr>
        <w:t>time period</w:t>
      </w:r>
      <w:proofErr w:type="gramEnd"/>
      <w:r w:rsidR="00137AF1">
        <w:rPr>
          <w:rFonts w:eastAsia="Times New Roman"/>
          <w:lang w:val="en-US"/>
        </w:rPr>
        <w:t xml:space="preserve"> between L3 RSRP and receiving TCI activation command</w:t>
      </w:r>
      <w:r w:rsidR="005972BC">
        <w:rPr>
          <w:rFonts w:eastAsia="Times New Roman"/>
          <w:lang w:val="en-US"/>
        </w:rPr>
        <w:t>. Therefore,</w:t>
      </w:r>
      <w:r w:rsidR="00137AF1">
        <w:rPr>
          <w:rFonts w:eastAsia="Times New Roman"/>
          <w:lang w:val="en-US"/>
        </w:rPr>
        <w:t xml:space="preserve"> </w:t>
      </w:r>
      <w:r w:rsidR="00A61EFA">
        <w:rPr>
          <w:rFonts w:eastAsia="Times New Roman"/>
          <w:lang w:val="en-US"/>
        </w:rPr>
        <w:t>RAN4</w:t>
      </w:r>
      <w:r w:rsidR="00137AF1">
        <w:rPr>
          <w:rFonts w:eastAsia="Times New Roman"/>
          <w:lang w:val="en-US"/>
        </w:rPr>
        <w:t xml:space="preserve"> do not need to differentiate what time components are included within T</w:t>
      </w:r>
      <w:r w:rsidR="00137AF1" w:rsidRPr="00DC0649">
        <w:rPr>
          <w:rFonts w:eastAsia="Times New Roman"/>
          <w:vertAlign w:val="subscript"/>
          <w:lang w:val="en-US"/>
        </w:rPr>
        <w:t>uncertaitny_MAC</w:t>
      </w:r>
      <w:r w:rsidR="005972BC">
        <w:rPr>
          <w:rFonts w:eastAsia="Times New Roman"/>
          <w:lang w:val="en-US"/>
        </w:rPr>
        <w:t xml:space="preserve"> but update the definition of T</w:t>
      </w:r>
      <w:r w:rsidR="005972BC" w:rsidRPr="005972BC">
        <w:rPr>
          <w:rFonts w:eastAsia="Times New Roman"/>
          <w:vertAlign w:val="subscript"/>
          <w:lang w:val="en-US"/>
        </w:rPr>
        <w:t>uncertainty_MAC</w:t>
      </w:r>
      <w:r w:rsidR="005972BC">
        <w:rPr>
          <w:rFonts w:eastAsia="Times New Roman"/>
          <w:lang w:val="en-US"/>
        </w:rPr>
        <w:t xml:space="preserve">. </w:t>
      </w:r>
    </w:p>
    <w:p w14:paraId="07596145" w14:textId="77777777" w:rsidR="00BE5019" w:rsidRDefault="00BE5019" w:rsidP="00BE5019">
      <w:pPr>
        <w:spacing w:after="0"/>
        <w:rPr>
          <w:rFonts w:eastAsia="Times New Roman"/>
          <w:b/>
          <w:bCs/>
          <w:lang w:val="en-US"/>
        </w:rPr>
      </w:pPr>
    </w:p>
    <w:p w14:paraId="71DD5C64" w14:textId="72D41F17" w:rsidR="00BE5019" w:rsidRPr="000C32A8" w:rsidRDefault="00BE5019" w:rsidP="00BE5019">
      <w:pPr>
        <w:spacing w:after="0"/>
        <w:rPr>
          <w:rFonts w:eastAsia="Times New Roman"/>
          <w:b/>
          <w:bCs/>
          <w:lang w:val="en-US"/>
        </w:rPr>
      </w:pPr>
      <w:r w:rsidRPr="000C32A8">
        <w:rPr>
          <w:rFonts w:eastAsia="Times New Roman"/>
          <w:b/>
          <w:bCs/>
          <w:lang w:val="en-US"/>
        </w:rPr>
        <w:t xml:space="preserve">Proposal </w:t>
      </w:r>
      <w:r w:rsidR="0075541D">
        <w:rPr>
          <w:rFonts w:eastAsia="Times New Roman"/>
          <w:b/>
          <w:bCs/>
          <w:lang w:val="en-US"/>
        </w:rPr>
        <w:t>3</w:t>
      </w:r>
      <w:r w:rsidRPr="000C32A8">
        <w:rPr>
          <w:rFonts w:eastAsia="Times New Roman"/>
          <w:b/>
          <w:bCs/>
          <w:lang w:val="en-US"/>
        </w:rPr>
        <w:t>: update the definition of T</w:t>
      </w:r>
      <w:r w:rsidRPr="000C32A8">
        <w:rPr>
          <w:rFonts w:eastAsia="Times New Roman"/>
          <w:b/>
          <w:bCs/>
          <w:vertAlign w:val="subscript"/>
          <w:lang w:val="en-US"/>
        </w:rPr>
        <w:t>uncertaitny_MAC</w:t>
      </w:r>
      <w:r>
        <w:rPr>
          <w:rFonts w:eastAsia="Times New Roman"/>
          <w:b/>
          <w:bCs/>
          <w:vertAlign w:val="subscript"/>
          <w:lang w:val="en-US"/>
        </w:rPr>
        <w:t xml:space="preserve"> </w:t>
      </w:r>
      <w:r w:rsidRPr="003F3588">
        <w:rPr>
          <w:rFonts w:eastAsia="Times New Roman"/>
          <w:b/>
          <w:bCs/>
          <w:lang w:val="en-US"/>
        </w:rPr>
        <w:t xml:space="preserve">to include </w:t>
      </w:r>
      <w:r>
        <w:rPr>
          <w:rFonts w:eastAsia="Times New Roman"/>
          <w:b/>
          <w:bCs/>
          <w:lang w:val="en-US"/>
        </w:rPr>
        <w:t xml:space="preserve">L3 measurement </w:t>
      </w:r>
      <w:proofErr w:type="gramStart"/>
      <w:r>
        <w:rPr>
          <w:rFonts w:eastAsia="Times New Roman"/>
          <w:b/>
          <w:bCs/>
          <w:lang w:val="en-US"/>
        </w:rPr>
        <w:t>report :</w:t>
      </w:r>
      <w:proofErr w:type="gramEnd"/>
    </w:p>
    <w:p w14:paraId="542E4996" w14:textId="77777777" w:rsidR="00BE5019" w:rsidRPr="000C32A8" w:rsidRDefault="00BE5019" w:rsidP="00BE5019">
      <w:pPr>
        <w:spacing w:after="0"/>
        <w:rPr>
          <w:rFonts w:eastAsia="Times New Roman"/>
          <w:b/>
          <w:bCs/>
          <w:lang w:val="en-US"/>
        </w:rPr>
      </w:pPr>
      <w:r w:rsidRPr="000C32A8">
        <w:rPr>
          <w:rFonts w:eastAsia="Times New Roman"/>
          <w:b/>
          <w:bCs/>
          <w:lang w:val="en-US"/>
        </w:rPr>
        <w:t>T</w:t>
      </w:r>
      <w:r w:rsidRPr="000C32A8">
        <w:rPr>
          <w:rFonts w:eastAsia="Times New Roman"/>
          <w:b/>
          <w:bCs/>
          <w:vertAlign w:val="subscript"/>
          <w:lang w:val="en-US"/>
        </w:rPr>
        <w:t>uncertaitny_MAC</w:t>
      </w:r>
      <w:r w:rsidRPr="000C32A8">
        <w:rPr>
          <w:rFonts w:eastAsia="Times New Roman"/>
          <w:b/>
          <w:bCs/>
          <w:lang w:val="en-US"/>
        </w:rPr>
        <w:t xml:space="preserve"> is the </w:t>
      </w:r>
      <w:proofErr w:type="gramStart"/>
      <w:r w:rsidRPr="000C32A8">
        <w:rPr>
          <w:rFonts w:eastAsia="Times New Roman"/>
          <w:b/>
          <w:bCs/>
          <w:lang w:val="en-US"/>
        </w:rPr>
        <w:t>time period</w:t>
      </w:r>
      <w:proofErr w:type="gramEnd"/>
      <w:r w:rsidRPr="000C32A8">
        <w:rPr>
          <w:rFonts w:eastAsia="Times New Roman"/>
          <w:b/>
          <w:bCs/>
          <w:lang w:val="en-US"/>
        </w:rPr>
        <w:t xml:space="preserve"> between reception of the last activation command for PDCCH TCI, PDSCH </w:t>
      </w:r>
    </w:p>
    <w:p w14:paraId="0EC9D0A5" w14:textId="77777777" w:rsidR="00BE5019" w:rsidRPr="000C32A8" w:rsidRDefault="00BE5019" w:rsidP="00BE5019">
      <w:pPr>
        <w:spacing w:after="0"/>
        <w:rPr>
          <w:rFonts w:eastAsia="Times New Roman"/>
          <w:b/>
          <w:bCs/>
          <w:lang w:val="en-US"/>
        </w:rPr>
      </w:pPr>
      <w:r w:rsidRPr="000C32A8">
        <w:rPr>
          <w:rFonts w:eastAsia="Times New Roman"/>
          <w:b/>
          <w:bCs/>
          <w:lang w:val="en-US"/>
        </w:rPr>
        <w:t xml:space="preserve">TCI (when applicable) relative to </w:t>
      </w:r>
    </w:p>
    <w:p w14:paraId="6F55F28D" w14:textId="77777777" w:rsidR="00BE5019" w:rsidRPr="000C32A8" w:rsidRDefault="00BE5019" w:rsidP="00BE5019">
      <w:pPr>
        <w:spacing w:after="0"/>
        <w:rPr>
          <w:rFonts w:eastAsia="Times New Roman"/>
          <w:b/>
          <w:bCs/>
          <w:lang w:val="en-US"/>
        </w:rPr>
      </w:pPr>
      <w:r w:rsidRPr="000C32A8">
        <w:rPr>
          <w:rFonts w:eastAsia="Times New Roman"/>
          <w:b/>
          <w:bCs/>
          <w:lang w:val="en-US"/>
        </w:rPr>
        <w:t xml:space="preserve">- SCell activation command for known </w:t>
      </w:r>
      <w:proofErr w:type="gramStart"/>
      <w:r w:rsidRPr="000C32A8">
        <w:rPr>
          <w:rFonts w:eastAsia="Times New Roman"/>
          <w:b/>
          <w:bCs/>
          <w:lang w:val="en-US"/>
        </w:rPr>
        <w:t>case;</w:t>
      </w:r>
      <w:proofErr w:type="gramEnd"/>
      <w:r w:rsidRPr="000C32A8">
        <w:rPr>
          <w:rFonts w:eastAsia="Times New Roman"/>
          <w:b/>
          <w:bCs/>
          <w:lang w:val="en-US"/>
        </w:rPr>
        <w:t xml:space="preserve"> </w:t>
      </w:r>
    </w:p>
    <w:p w14:paraId="4F46F64B" w14:textId="77777777" w:rsidR="00BE5019" w:rsidRPr="000C32A8" w:rsidRDefault="00BE5019" w:rsidP="00BE5019">
      <w:pPr>
        <w:spacing w:after="0"/>
        <w:rPr>
          <w:rFonts w:eastAsia="Times New Roman"/>
          <w:b/>
          <w:bCs/>
          <w:lang w:val="en-US"/>
        </w:rPr>
      </w:pPr>
      <w:r w:rsidRPr="000C32A8">
        <w:rPr>
          <w:rFonts w:eastAsia="Times New Roman"/>
          <w:b/>
          <w:bCs/>
          <w:lang w:val="en-US"/>
        </w:rPr>
        <w:t xml:space="preserve">- </w:t>
      </w:r>
      <w:r>
        <w:rPr>
          <w:rFonts w:eastAsia="Times New Roman"/>
          <w:b/>
          <w:bCs/>
          <w:lang w:val="en-US"/>
        </w:rPr>
        <w:t>First v</w:t>
      </w:r>
      <w:r w:rsidRPr="000C32A8">
        <w:rPr>
          <w:rFonts w:eastAsia="Times New Roman"/>
          <w:b/>
          <w:bCs/>
          <w:lang w:val="en-US"/>
        </w:rPr>
        <w:t xml:space="preserve">alid L3-RSRP reporting for unknown case,   </w:t>
      </w:r>
    </w:p>
    <w:p w14:paraId="70638AD0" w14:textId="77777777" w:rsidR="00BE5019" w:rsidRPr="000C32A8" w:rsidRDefault="00BE5019" w:rsidP="00BE5019">
      <w:pPr>
        <w:spacing w:after="0"/>
        <w:rPr>
          <w:rFonts w:eastAsia="Times New Roman"/>
          <w:b/>
          <w:bCs/>
          <w:lang w:val="en-US"/>
        </w:rPr>
      </w:pPr>
      <w:r w:rsidRPr="000C32A8">
        <w:rPr>
          <w:rFonts w:eastAsia="Times New Roman"/>
          <w:b/>
          <w:bCs/>
          <w:lang w:val="en-US"/>
        </w:rPr>
        <w:lastRenderedPageBreak/>
        <w:t>- First valid L1-RSRP reporting for unknown case, when UE does not report L3-RSRP results</w:t>
      </w:r>
    </w:p>
    <w:p w14:paraId="1D416C1D" w14:textId="77777777" w:rsidR="00BE5019" w:rsidRDefault="00BE5019" w:rsidP="00D7768C">
      <w:pPr>
        <w:spacing w:after="0"/>
        <w:rPr>
          <w:rFonts w:eastAsia="Times New Roman"/>
          <w:lang w:val="en-US"/>
        </w:rPr>
      </w:pPr>
    </w:p>
    <w:p w14:paraId="5210EB2E" w14:textId="7B6B6292" w:rsidR="0000035E" w:rsidRDefault="0000035E" w:rsidP="00D7768C">
      <w:pPr>
        <w:spacing w:after="0"/>
        <w:rPr>
          <w:rFonts w:eastAsia="Times New Roman"/>
          <w:lang w:val="en-US"/>
        </w:rPr>
      </w:pPr>
    </w:p>
    <w:p w14:paraId="6F6B9D1B" w14:textId="0A4AE38C" w:rsidR="00D7059E" w:rsidRDefault="00D7059E" w:rsidP="00BF7150">
      <w:pPr>
        <w:spacing w:after="0"/>
        <w:jc w:val="center"/>
        <w:rPr>
          <w:rFonts w:eastAsia="Times New Roman"/>
          <w:lang w:val="en-US"/>
        </w:rPr>
      </w:pPr>
      <w:r w:rsidRPr="00D7059E">
        <w:rPr>
          <w:rFonts w:eastAsia="Times New Roman"/>
          <w:noProof/>
          <w:lang w:val="en-US"/>
        </w:rPr>
        <w:drawing>
          <wp:inline distT="0" distB="0" distL="0" distR="0" wp14:anchorId="76082F13" wp14:editId="33F729D2">
            <wp:extent cx="5019152" cy="15306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36266" cy="1535823"/>
                    </a:xfrm>
                    <a:prstGeom prst="rect">
                      <a:avLst/>
                    </a:prstGeom>
                  </pic:spPr>
                </pic:pic>
              </a:graphicData>
            </a:graphic>
          </wp:inline>
        </w:drawing>
      </w:r>
    </w:p>
    <w:p w14:paraId="6B894036" w14:textId="750D4BB5" w:rsidR="00D7059E" w:rsidRDefault="00D7059E" w:rsidP="00D7768C">
      <w:pPr>
        <w:spacing w:after="0"/>
        <w:rPr>
          <w:rFonts w:eastAsia="Times New Roman"/>
          <w:lang w:val="en-US"/>
        </w:rPr>
      </w:pPr>
      <w:r>
        <w:rPr>
          <w:rFonts w:eastAsia="Times New Roman"/>
          <w:lang w:val="en-US"/>
        </w:rPr>
        <w:t xml:space="preserve">Figure 1. Example of UE reporting L1 RSRP report after L3 RSRP report before receiving TCI activation command. </w:t>
      </w:r>
    </w:p>
    <w:p w14:paraId="16341C89" w14:textId="77777777" w:rsidR="00D7059E" w:rsidRDefault="00D7059E" w:rsidP="00D7768C">
      <w:pPr>
        <w:spacing w:after="0"/>
        <w:rPr>
          <w:rFonts w:eastAsia="Times New Roman"/>
          <w:lang w:val="en-US"/>
        </w:rPr>
      </w:pPr>
    </w:p>
    <w:p w14:paraId="1C24DD11" w14:textId="12CD475B" w:rsidR="009812FB" w:rsidRDefault="0000035E" w:rsidP="00D7768C">
      <w:pPr>
        <w:spacing w:after="0"/>
        <w:rPr>
          <w:rFonts w:eastAsia="Times New Roman"/>
          <w:lang w:val="en-US"/>
        </w:rPr>
      </w:pPr>
      <w:r w:rsidRPr="00EC7C94">
        <w:rPr>
          <w:rFonts w:eastAsia="Times New Roman"/>
          <w:b/>
          <w:bCs/>
          <w:lang w:val="en-US"/>
        </w:rPr>
        <w:t xml:space="preserve">Observation </w:t>
      </w:r>
      <w:r w:rsidR="00E72AD9">
        <w:rPr>
          <w:rFonts w:eastAsia="Times New Roman"/>
          <w:b/>
          <w:bCs/>
          <w:lang w:val="en-US"/>
        </w:rPr>
        <w:t>2</w:t>
      </w:r>
      <w:r w:rsidRPr="00EC7C94">
        <w:rPr>
          <w:rFonts w:eastAsia="Times New Roman"/>
          <w:b/>
          <w:bCs/>
          <w:lang w:val="en-US"/>
        </w:rPr>
        <w:t>:</w:t>
      </w:r>
      <w:r>
        <w:rPr>
          <w:rFonts w:eastAsia="Times New Roman"/>
          <w:lang w:val="en-US"/>
        </w:rPr>
        <w:t xml:space="preserve"> </w:t>
      </w:r>
      <w:r w:rsidR="00F55E6D">
        <w:rPr>
          <w:rFonts w:eastAsia="Times New Roman"/>
          <w:lang w:val="en-US"/>
        </w:rPr>
        <w:t xml:space="preserve">When UE report L1 RSRP after L3 report, it happens during </w:t>
      </w:r>
      <w:r>
        <w:rPr>
          <w:rFonts w:eastAsia="Times New Roman"/>
          <w:lang w:val="en-US"/>
        </w:rPr>
        <w:t>T</w:t>
      </w:r>
      <w:r w:rsidRPr="00DC0649">
        <w:rPr>
          <w:rFonts w:eastAsia="Times New Roman"/>
          <w:vertAlign w:val="subscript"/>
          <w:lang w:val="en-US"/>
        </w:rPr>
        <w:t>uncertaitny_MAC</w:t>
      </w:r>
      <w:r w:rsidR="00F55E6D">
        <w:rPr>
          <w:rFonts w:eastAsia="Times New Roman"/>
          <w:vertAlign w:val="subscript"/>
          <w:lang w:val="en-US"/>
        </w:rPr>
        <w:t xml:space="preserve">. </w:t>
      </w:r>
      <w:r w:rsidR="00F55E6D">
        <w:rPr>
          <w:rFonts w:eastAsia="Times New Roman"/>
          <w:lang w:val="en-US"/>
        </w:rPr>
        <w:t xml:space="preserve">So, </w:t>
      </w:r>
      <w:r w:rsidR="00912E21">
        <w:rPr>
          <w:rFonts w:eastAsia="Times New Roman"/>
          <w:lang w:val="en-US"/>
        </w:rPr>
        <w:t>RAN4 does not need to further categorize what delay components are included during T</w:t>
      </w:r>
      <w:r w:rsidR="00912E21" w:rsidRPr="00DC0649">
        <w:rPr>
          <w:rFonts w:eastAsia="Times New Roman"/>
          <w:vertAlign w:val="subscript"/>
          <w:lang w:val="en-US"/>
        </w:rPr>
        <w:t>uncertaitny_MAC</w:t>
      </w:r>
      <w:r w:rsidR="00912E21">
        <w:rPr>
          <w:rFonts w:eastAsia="Times New Roman"/>
          <w:vertAlign w:val="subscript"/>
          <w:lang w:val="en-US"/>
        </w:rPr>
        <w:t xml:space="preserve">. </w:t>
      </w:r>
    </w:p>
    <w:p w14:paraId="7566A104" w14:textId="2A76A291" w:rsidR="003E7043" w:rsidRPr="00EC7C94" w:rsidRDefault="009812FB" w:rsidP="00D7768C">
      <w:pPr>
        <w:spacing w:after="0"/>
        <w:rPr>
          <w:rFonts w:eastAsia="Times New Roman"/>
          <w:b/>
          <w:bCs/>
          <w:lang w:val="en-US"/>
        </w:rPr>
      </w:pPr>
      <w:r w:rsidRPr="00EC7C94">
        <w:rPr>
          <w:rFonts w:eastAsia="Times New Roman"/>
          <w:b/>
          <w:bCs/>
          <w:lang w:val="en-US"/>
        </w:rPr>
        <w:t xml:space="preserve">Proposal </w:t>
      </w:r>
      <w:r w:rsidR="0075541D">
        <w:rPr>
          <w:rFonts w:eastAsia="Times New Roman"/>
          <w:b/>
          <w:bCs/>
          <w:lang w:val="en-US"/>
        </w:rPr>
        <w:t>4</w:t>
      </w:r>
      <w:r w:rsidRPr="00EC7C94">
        <w:rPr>
          <w:rFonts w:eastAsia="Times New Roman"/>
          <w:b/>
          <w:bCs/>
          <w:lang w:val="en-US"/>
        </w:rPr>
        <w:t xml:space="preserve">: No need to define separate </w:t>
      </w:r>
      <w:r w:rsidR="00912E21" w:rsidRPr="00EC7C94">
        <w:rPr>
          <w:rFonts w:eastAsia="Times New Roman"/>
          <w:b/>
          <w:bCs/>
          <w:lang w:val="en-US"/>
        </w:rPr>
        <w:t xml:space="preserve">activation </w:t>
      </w:r>
      <w:r w:rsidRPr="00EC7C94">
        <w:rPr>
          <w:rFonts w:eastAsia="Times New Roman"/>
          <w:b/>
          <w:bCs/>
          <w:lang w:val="en-US"/>
        </w:rPr>
        <w:t xml:space="preserve">delay requirements for the </w:t>
      </w:r>
      <w:r w:rsidR="00912E21" w:rsidRPr="00EC7C94">
        <w:rPr>
          <w:rFonts w:eastAsia="Times New Roman"/>
          <w:b/>
          <w:bCs/>
          <w:lang w:val="en-US"/>
        </w:rPr>
        <w:t>case</w:t>
      </w:r>
      <w:r w:rsidRPr="00EC7C94">
        <w:rPr>
          <w:rFonts w:eastAsia="Times New Roman"/>
          <w:b/>
          <w:bCs/>
          <w:lang w:val="en-US"/>
        </w:rPr>
        <w:t xml:space="preserve"> that UE report L1 measurement results after valid L3 measurement result before receiving TCI activation command.</w:t>
      </w:r>
    </w:p>
    <w:p w14:paraId="0651F05E" w14:textId="77777777" w:rsidR="003E7043" w:rsidRDefault="003E7043" w:rsidP="00D7768C">
      <w:pPr>
        <w:spacing w:after="0"/>
        <w:rPr>
          <w:rFonts w:eastAsia="Times New Roman"/>
          <w:lang w:val="en-US"/>
        </w:rPr>
      </w:pPr>
    </w:p>
    <w:p w14:paraId="1AD4BCFB" w14:textId="1135191C" w:rsidR="00417984" w:rsidRDefault="00417984" w:rsidP="00417984">
      <w:pPr>
        <w:spacing w:after="0"/>
        <w:rPr>
          <w:rFonts w:eastAsia="Times New Roman"/>
        </w:rPr>
      </w:pPr>
      <w:r>
        <w:rPr>
          <w:rFonts w:eastAsia="Times New Roman"/>
        </w:rPr>
        <w:t xml:space="preserve">For UE reporting the valid L3 measurement results, the activation delay requirement is defined with including MAC-CE decoding, reporting </w:t>
      </w:r>
      <w:proofErr w:type="gramStart"/>
      <w:r>
        <w:rPr>
          <w:rFonts w:eastAsia="Times New Roman"/>
        </w:rPr>
        <w:t>time</w:t>
      </w:r>
      <w:proofErr w:type="gramEnd"/>
      <w:r>
        <w:rPr>
          <w:rFonts w:eastAsia="Times New Roman"/>
        </w:rPr>
        <w:t xml:space="preserve"> and receiving TCI activation command delay.</w:t>
      </w:r>
    </w:p>
    <w:p w14:paraId="6E62AEA4" w14:textId="77777777" w:rsidR="00417984" w:rsidRDefault="00417984" w:rsidP="00417984">
      <w:pPr>
        <w:spacing w:after="0"/>
        <w:rPr>
          <w:rFonts w:eastAsia="Times New Roman"/>
        </w:rPr>
      </w:pPr>
    </w:p>
    <w:p w14:paraId="5AD2B207" w14:textId="5F9BFB56" w:rsidR="00417984" w:rsidRPr="00B35A79" w:rsidRDefault="00417984" w:rsidP="00417984">
      <w:pPr>
        <w:spacing w:after="0"/>
        <w:rPr>
          <w:rFonts w:eastAsia="Times New Roman"/>
          <w:b/>
          <w:bCs/>
        </w:rPr>
      </w:pPr>
      <w:r w:rsidRPr="00B35A79">
        <w:rPr>
          <w:rFonts w:eastAsia="Times New Roman"/>
          <w:b/>
          <w:bCs/>
        </w:rPr>
        <w:t>Proposal</w:t>
      </w:r>
      <w:r>
        <w:rPr>
          <w:rFonts w:eastAsia="Times New Roman"/>
          <w:b/>
          <w:bCs/>
        </w:rPr>
        <w:t xml:space="preserve"> </w:t>
      </w:r>
      <w:r w:rsidR="0075541D">
        <w:rPr>
          <w:rFonts w:eastAsia="Times New Roman"/>
          <w:b/>
          <w:bCs/>
        </w:rPr>
        <w:t>5</w:t>
      </w:r>
      <w:r w:rsidRPr="00B35A79">
        <w:rPr>
          <w:rFonts w:eastAsia="Times New Roman"/>
          <w:b/>
          <w:bCs/>
        </w:rPr>
        <w:t xml:space="preserve">: Activation delay requirement with reporting valid L3 measurement results. </w:t>
      </w:r>
    </w:p>
    <w:p w14:paraId="60049879" w14:textId="77777777" w:rsidR="00417984" w:rsidRPr="0058135F" w:rsidRDefault="00417984" w:rsidP="00417984">
      <w:pPr>
        <w:pStyle w:val="ListParagraph"/>
        <w:numPr>
          <w:ilvl w:val="0"/>
          <w:numId w:val="31"/>
        </w:numPr>
        <w:spacing w:after="0"/>
        <w:rPr>
          <w:rFonts w:eastAsia="Times New Roman"/>
          <w:b/>
          <w:bCs/>
          <w:lang w:val="en-US"/>
        </w:rPr>
      </w:pPr>
      <w:r w:rsidRPr="0058135F">
        <w:rPr>
          <w:rFonts w:eastAsia="Times New Roman"/>
          <w:b/>
          <w:bCs/>
          <w:lang w:val="en-US"/>
        </w:rPr>
        <w:t>3ms + T</w:t>
      </w:r>
      <w:r w:rsidRPr="0058135F">
        <w:rPr>
          <w:rFonts w:eastAsia="Times New Roman"/>
          <w:b/>
          <w:bCs/>
          <w:vertAlign w:val="subscript"/>
          <w:lang w:val="en-US"/>
        </w:rPr>
        <w:t>L</w:t>
      </w:r>
      <w:proofErr w:type="gramStart"/>
      <w:r w:rsidRPr="0058135F">
        <w:rPr>
          <w:rFonts w:eastAsia="Times New Roman"/>
          <w:b/>
          <w:bCs/>
          <w:vertAlign w:val="subscript"/>
          <w:lang w:val="en-US"/>
        </w:rPr>
        <w:t>3,RSRP</w:t>
      </w:r>
      <w:proofErr w:type="gramEnd"/>
      <w:r w:rsidRPr="0058135F">
        <w:rPr>
          <w:rFonts w:eastAsia="Times New Roman"/>
          <w:b/>
          <w:bCs/>
          <w:vertAlign w:val="subscript"/>
          <w:lang w:val="en-US"/>
        </w:rPr>
        <w:t xml:space="preserve"> report </w:t>
      </w:r>
      <w:r w:rsidRPr="0058135F">
        <w:rPr>
          <w:rFonts w:eastAsia="Times New Roman"/>
          <w:b/>
          <w:bCs/>
          <w:lang w:val="en-US"/>
        </w:rPr>
        <w:t>+ max(T</w:t>
      </w:r>
      <w:r w:rsidRPr="0058135F">
        <w:rPr>
          <w:rFonts w:eastAsia="Times New Roman"/>
          <w:b/>
          <w:bCs/>
          <w:vertAlign w:val="subscript"/>
          <w:lang w:val="en-US"/>
        </w:rPr>
        <w:t>uncertainty_MAC</w:t>
      </w:r>
      <w:r w:rsidRPr="0058135F">
        <w:rPr>
          <w:rFonts w:eastAsia="Times New Roman"/>
          <w:b/>
          <w:bCs/>
          <w:lang w:val="en-US"/>
        </w:rPr>
        <w:t>+T</w:t>
      </w:r>
      <w:r w:rsidRPr="0058135F">
        <w:rPr>
          <w:rFonts w:eastAsia="Times New Roman"/>
          <w:b/>
          <w:bCs/>
          <w:vertAlign w:val="subscript"/>
          <w:lang w:val="en-US"/>
        </w:rPr>
        <w:t>HARQ</w:t>
      </w:r>
      <w:r w:rsidRPr="0058135F">
        <w:rPr>
          <w:rFonts w:eastAsia="Times New Roman"/>
          <w:b/>
          <w:bCs/>
          <w:lang w:val="en-US"/>
        </w:rPr>
        <w:t>+3ms+T</w:t>
      </w:r>
      <w:r w:rsidRPr="0058135F">
        <w:rPr>
          <w:rFonts w:eastAsia="Times New Roman"/>
          <w:b/>
          <w:bCs/>
          <w:vertAlign w:val="subscript"/>
          <w:lang w:val="en-US"/>
        </w:rPr>
        <w:t>FineTiming</w:t>
      </w:r>
      <w:r w:rsidRPr="0058135F">
        <w:rPr>
          <w:rFonts w:eastAsia="Times New Roman"/>
          <w:b/>
          <w:bCs/>
          <w:lang w:val="en-US"/>
        </w:rPr>
        <w:t>+2ms,T</w:t>
      </w:r>
      <w:r w:rsidRPr="0058135F">
        <w:rPr>
          <w:rFonts w:eastAsia="Times New Roman"/>
          <w:b/>
          <w:bCs/>
          <w:vertAlign w:val="subscript"/>
          <w:lang w:val="en-US"/>
        </w:rPr>
        <w:t>uncertainty_SP</w:t>
      </w:r>
      <w:r w:rsidRPr="0058135F">
        <w:rPr>
          <w:rFonts w:eastAsia="Times New Roman"/>
          <w:b/>
          <w:bCs/>
          <w:lang w:val="en-US"/>
        </w:rPr>
        <w:t>+T</w:t>
      </w:r>
      <w:r w:rsidRPr="0058135F">
        <w:rPr>
          <w:rFonts w:eastAsia="Times New Roman"/>
          <w:b/>
          <w:bCs/>
          <w:vertAlign w:val="subscript"/>
          <w:lang w:val="en-US"/>
        </w:rPr>
        <w:t>HARQ</w:t>
      </w:r>
      <w:r w:rsidRPr="0058135F">
        <w:rPr>
          <w:rFonts w:eastAsia="Times New Roman"/>
          <w:b/>
          <w:bCs/>
          <w:lang w:val="en-US"/>
        </w:rPr>
        <w:t xml:space="preserve">+3ms), if periodic CSI-RS is used for CSI reporting </w:t>
      </w:r>
    </w:p>
    <w:p w14:paraId="2B5A434F" w14:textId="77777777" w:rsidR="00417984" w:rsidRDefault="00417984" w:rsidP="00417984">
      <w:pPr>
        <w:spacing w:after="0"/>
        <w:rPr>
          <w:rFonts w:eastAsia="Times New Roman"/>
          <w:b/>
          <w:bCs/>
          <w:lang w:val="en-US"/>
        </w:rPr>
      </w:pPr>
    </w:p>
    <w:p w14:paraId="40D4F003" w14:textId="77777777" w:rsidR="00417984" w:rsidRDefault="00417984" w:rsidP="00417984">
      <w:pPr>
        <w:pStyle w:val="ListParagraph"/>
        <w:numPr>
          <w:ilvl w:val="0"/>
          <w:numId w:val="31"/>
        </w:numPr>
        <w:spacing w:after="0"/>
        <w:rPr>
          <w:rFonts w:eastAsia="Times New Roman"/>
          <w:b/>
          <w:bCs/>
          <w:lang w:val="en-US"/>
        </w:rPr>
      </w:pPr>
      <w:r w:rsidRPr="0058135F">
        <w:rPr>
          <w:rFonts w:eastAsia="Times New Roman"/>
          <w:b/>
          <w:bCs/>
          <w:lang w:val="en-US"/>
        </w:rPr>
        <w:t>6ms + T</w:t>
      </w:r>
      <w:r w:rsidRPr="0058135F">
        <w:rPr>
          <w:rFonts w:eastAsia="Times New Roman"/>
          <w:b/>
          <w:bCs/>
          <w:vertAlign w:val="subscript"/>
          <w:lang w:val="en-US"/>
        </w:rPr>
        <w:t>L</w:t>
      </w:r>
      <w:proofErr w:type="gramStart"/>
      <w:r w:rsidRPr="0058135F">
        <w:rPr>
          <w:rFonts w:eastAsia="Times New Roman"/>
          <w:b/>
          <w:bCs/>
          <w:vertAlign w:val="subscript"/>
          <w:lang w:val="en-US"/>
        </w:rPr>
        <w:t>3,RSRP</w:t>
      </w:r>
      <w:proofErr w:type="gramEnd"/>
      <w:r w:rsidRPr="0058135F">
        <w:rPr>
          <w:rFonts w:eastAsia="Times New Roman"/>
          <w:b/>
          <w:bCs/>
          <w:vertAlign w:val="subscript"/>
          <w:lang w:val="en-US"/>
        </w:rPr>
        <w:t xml:space="preserve"> report </w:t>
      </w:r>
      <w:r w:rsidRPr="0058135F">
        <w:rPr>
          <w:rFonts w:eastAsia="Times New Roman"/>
          <w:b/>
          <w:bCs/>
          <w:lang w:val="en-US"/>
        </w:rPr>
        <w:t>+ max(T</w:t>
      </w:r>
      <w:r w:rsidRPr="0058135F">
        <w:rPr>
          <w:rFonts w:eastAsia="Times New Roman"/>
          <w:b/>
          <w:bCs/>
          <w:vertAlign w:val="subscript"/>
          <w:lang w:val="en-US"/>
        </w:rPr>
        <w:t>uncertainty_MAC</w:t>
      </w:r>
      <w:r w:rsidRPr="0058135F">
        <w:rPr>
          <w:rFonts w:eastAsia="Times New Roman"/>
          <w:b/>
          <w:bCs/>
          <w:lang w:val="en-US"/>
        </w:rPr>
        <w:t>+T</w:t>
      </w:r>
      <w:r w:rsidRPr="0058135F">
        <w:rPr>
          <w:rFonts w:eastAsia="Times New Roman"/>
          <w:b/>
          <w:bCs/>
          <w:vertAlign w:val="subscript"/>
          <w:lang w:val="en-US"/>
        </w:rPr>
        <w:t>HARQ</w:t>
      </w:r>
      <w:r w:rsidRPr="0058135F">
        <w:rPr>
          <w:rFonts w:eastAsia="Times New Roman"/>
          <w:b/>
          <w:bCs/>
          <w:lang w:val="en-US"/>
        </w:rPr>
        <w:t>+T</w:t>
      </w:r>
      <w:r w:rsidRPr="0058135F">
        <w:rPr>
          <w:rFonts w:eastAsia="Times New Roman"/>
          <w:b/>
          <w:bCs/>
          <w:vertAlign w:val="subscript"/>
          <w:lang w:val="en-US"/>
        </w:rPr>
        <w:t>FineTiming</w:t>
      </w:r>
      <w:r w:rsidRPr="0058135F">
        <w:rPr>
          <w:rFonts w:eastAsia="Times New Roman"/>
          <w:b/>
          <w:bCs/>
          <w:lang w:val="en-US"/>
        </w:rPr>
        <w:t>+2ms,T</w:t>
      </w:r>
      <w:r w:rsidRPr="0058135F">
        <w:rPr>
          <w:rFonts w:eastAsia="Times New Roman"/>
          <w:b/>
          <w:bCs/>
          <w:vertAlign w:val="subscript"/>
          <w:lang w:val="en-US"/>
        </w:rPr>
        <w:t>uncertainty_SP</w:t>
      </w:r>
      <w:r w:rsidRPr="0058135F">
        <w:rPr>
          <w:rFonts w:eastAsia="Times New Roman"/>
          <w:b/>
          <w:bCs/>
          <w:lang w:val="en-US"/>
        </w:rPr>
        <w:t xml:space="preserve">), if semi-persistent CSI-RS is used for CSI reporting </w:t>
      </w:r>
    </w:p>
    <w:p w14:paraId="44520D4B" w14:textId="77777777" w:rsidR="00417984" w:rsidRDefault="00417984" w:rsidP="00D7768C">
      <w:pPr>
        <w:spacing w:after="0"/>
        <w:rPr>
          <w:rFonts w:eastAsia="Times New Roman"/>
          <w:lang w:val="en-US"/>
        </w:rPr>
      </w:pPr>
    </w:p>
    <w:p w14:paraId="4BE64F1C" w14:textId="1C6BD62C" w:rsidR="002208C0" w:rsidRDefault="00DA4B94" w:rsidP="00D7768C">
      <w:pPr>
        <w:spacing w:after="0"/>
        <w:rPr>
          <w:rFonts w:eastAsia="Times New Roman"/>
          <w:lang w:val="en-US"/>
        </w:rPr>
      </w:pPr>
      <w:r>
        <w:rPr>
          <w:rFonts w:eastAsia="Times New Roman"/>
          <w:lang w:val="en-US"/>
        </w:rPr>
        <w:t xml:space="preserve">When UE report both L3 RSRP and L1 RSRP report, UE expect to receive </w:t>
      </w:r>
      <w:r w:rsidR="00ED4F4F">
        <w:rPr>
          <w:rFonts w:eastAsia="Times New Roman"/>
          <w:lang w:val="en-US"/>
        </w:rPr>
        <w:t>a</w:t>
      </w:r>
      <w:r>
        <w:rPr>
          <w:rFonts w:eastAsia="Times New Roman"/>
          <w:lang w:val="en-US"/>
        </w:rPr>
        <w:t xml:space="preserve"> TCI activation command which </w:t>
      </w:r>
      <w:r w:rsidR="00ED4F4F">
        <w:rPr>
          <w:rFonts w:eastAsia="Times New Roman"/>
          <w:lang w:val="en-US"/>
        </w:rPr>
        <w:t>is based on either L3 RSRP report or L1 RSRP report.</w:t>
      </w:r>
    </w:p>
    <w:p w14:paraId="753A51FE" w14:textId="77777777" w:rsidR="002208C0" w:rsidRDefault="002208C0" w:rsidP="00D7768C">
      <w:pPr>
        <w:spacing w:after="0"/>
        <w:rPr>
          <w:rFonts w:eastAsia="Times New Roman"/>
          <w:lang w:val="en-US"/>
        </w:rPr>
      </w:pPr>
    </w:p>
    <w:p w14:paraId="684947A3" w14:textId="55370BC6" w:rsidR="009812FB" w:rsidRPr="00D7768C" w:rsidRDefault="003E7043" w:rsidP="00D7768C">
      <w:pPr>
        <w:spacing w:after="0"/>
        <w:rPr>
          <w:rFonts w:eastAsia="Times New Roman"/>
          <w:b/>
          <w:bCs/>
          <w:lang w:val="en-US"/>
        </w:rPr>
      </w:pPr>
      <w:r w:rsidRPr="00EC7C94">
        <w:rPr>
          <w:rFonts w:eastAsia="Times New Roman"/>
          <w:b/>
          <w:bCs/>
          <w:lang w:val="en-US"/>
        </w:rPr>
        <w:t xml:space="preserve">Proposal </w:t>
      </w:r>
      <w:r w:rsidR="008B79AC">
        <w:rPr>
          <w:rFonts w:eastAsia="Times New Roman"/>
          <w:b/>
          <w:bCs/>
          <w:lang w:val="en-US"/>
        </w:rPr>
        <w:t>6</w:t>
      </w:r>
      <w:r w:rsidRPr="00EC7C94">
        <w:rPr>
          <w:rFonts w:eastAsia="Times New Roman"/>
          <w:b/>
          <w:bCs/>
          <w:lang w:val="en-US"/>
        </w:rPr>
        <w:t xml:space="preserve">: </w:t>
      </w:r>
      <w:r w:rsidR="00A71123" w:rsidRPr="00EC7C94">
        <w:rPr>
          <w:rFonts w:eastAsia="Times New Roman"/>
          <w:b/>
          <w:bCs/>
          <w:lang w:val="en-US"/>
        </w:rPr>
        <w:t xml:space="preserve">In case of UE report L3 measurements result and L1 measurement result before receiving TCI activation command, the </w:t>
      </w:r>
      <w:r w:rsidRPr="00EC7C94">
        <w:rPr>
          <w:rFonts w:eastAsia="Times New Roman"/>
          <w:b/>
          <w:bCs/>
          <w:lang w:val="en-US"/>
        </w:rPr>
        <w:t>TCI activation</w:t>
      </w:r>
      <w:r w:rsidR="00A71123" w:rsidRPr="00EC7C94">
        <w:rPr>
          <w:rFonts w:eastAsia="Times New Roman"/>
          <w:b/>
          <w:bCs/>
          <w:lang w:val="en-US"/>
        </w:rPr>
        <w:t xml:space="preserve"> command </w:t>
      </w:r>
      <w:r w:rsidR="005D1A1C" w:rsidRPr="00EC7C94">
        <w:rPr>
          <w:rFonts w:eastAsia="Times New Roman"/>
          <w:b/>
          <w:bCs/>
          <w:lang w:val="en-US"/>
        </w:rPr>
        <w:t>shall</w:t>
      </w:r>
      <w:r w:rsidR="00A71123" w:rsidRPr="00EC7C94">
        <w:rPr>
          <w:rFonts w:eastAsia="Times New Roman"/>
          <w:b/>
          <w:bCs/>
          <w:lang w:val="en-US"/>
        </w:rPr>
        <w:t xml:space="preserve"> be transmitted based on</w:t>
      </w:r>
      <w:r w:rsidRPr="00EC7C94">
        <w:rPr>
          <w:rFonts w:eastAsia="Times New Roman"/>
          <w:b/>
          <w:bCs/>
          <w:lang w:val="en-US"/>
        </w:rPr>
        <w:t xml:space="preserve"> either reported L3 measurement results or L1 measurement results</w:t>
      </w:r>
      <w:r w:rsidR="00A71123" w:rsidRPr="00EC7C94">
        <w:rPr>
          <w:rFonts w:eastAsia="Times New Roman"/>
          <w:b/>
          <w:bCs/>
          <w:lang w:val="en-US"/>
        </w:rPr>
        <w:t>.</w:t>
      </w:r>
      <w:r w:rsidR="009812FB" w:rsidRPr="00EC7C94">
        <w:rPr>
          <w:rFonts w:eastAsia="Times New Roman"/>
          <w:b/>
          <w:bCs/>
          <w:lang w:val="en-US"/>
        </w:rPr>
        <w:t xml:space="preserve"> </w:t>
      </w:r>
    </w:p>
    <w:p w14:paraId="1D225122" w14:textId="77777777" w:rsidR="008506F6" w:rsidRPr="00D7768C" w:rsidRDefault="008506F6" w:rsidP="00110EFF">
      <w:pPr>
        <w:spacing w:after="0"/>
        <w:rPr>
          <w:rFonts w:eastAsia="Times New Roman"/>
          <w:lang w:val="en-US"/>
        </w:rPr>
      </w:pPr>
    </w:p>
    <w:p w14:paraId="32527B20" w14:textId="77777777" w:rsidR="000507ED" w:rsidRDefault="000507ED" w:rsidP="00D371D2">
      <w:pPr>
        <w:spacing w:after="0"/>
        <w:rPr>
          <w:rFonts w:eastAsia="Times New Roman"/>
        </w:rPr>
      </w:pPr>
    </w:p>
    <w:tbl>
      <w:tblPr>
        <w:tblStyle w:val="TableGrid"/>
        <w:tblW w:w="0" w:type="auto"/>
        <w:tblLook w:val="04A0" w:firstRow="1" w:lastRow="0" w:firstColumn="1" w:lastColumn="0" w:noHBand="0" w:noVBand="1"/>
      </w:tblPr>
      <w:tblGrid>
        <w:gridCol w:w="9621"/>
      </w:tblGrid>
      <w:tr w:rsidR="000507ED" w14:paraId="672951B7" w14:textId="77777777" w:rsidTr="00CD1CD4">
        <w:tc>
          <w:tcPr>
            <w:tcW w:w="9621" w:type="dxa"/>
          </w:tcPr>
          <w:p w14:paraId="06FB6A4F" w14:textId="77777777" w:rsidR="001A0104" w:rsidRPr="001A0104" w:rsidRDefault="001A0104" w:rsidP="001A0104">
            <w:pPr>
              <w:widowControl w:val="0"/>
              <w:numPr>
                <w:ilvl w:val="0"/>
                <w:numId w:val="44"/>
              </w:numPr>
              <w:spacing w:after="0" w:line="360" w:lineRule="auto"/>
              <w:rPr>
                <w:rFonts w:eastAsia="SimSun"/>
                <w:iCs/>
                <w:snapToGrid w:val="0"/>
                <w:lang w:val="zh-CN" w:eastAsia="zh-CN"/>
              </w:rPr>
            </w:pPr>
            <w:r w:rsidRPr="001A0104">
              <w:rPr>
                <w:rFonts w:eastAsia="SimSun"/>
                <w:iCs/>
                <w:snapToGrid w:val="0"/>
                <w:lang w:val="zh-CN" w:eastAsia="zh-CN"/>
              </w:rPr>
              <w:t>FFS whether to use SSB periodicity instead of SMTC periodicity for FR2 unknown Scell activation</w:t>
            </w:r>
          </w:p>
          <w:p w14:paraId="7629FD69" w14:textId="77777777" w:rsidR="001A0104" w:rsidRPr="001A0104" w:rsidRDefault="001A0104" w:rsidP="001A0104">
            <w:pPr>
              <w:numPr>
                <w:ilvl w:val="1"/>
                <w:numId w:val="44"/>
              </w:numPr>
              <w:spacing w:after="120"/>
              <w:rPr>
                <w:rFonts w:eastAsia="SimSun"/>
                <w:snapToGrid w:val="0"/>
                <w:lang w:val="zh-CN" w:eastAsia="zh-CN"/>
              </w:rPr>
            </w:pPr>
            <w:r w:rsidRPr="001A0104">
              <w:rPr>
                <w:rFonts w:eastAsia="SimSun"/>
                <w:snapToGrid w:val="0"/>
                <w:lang w:val="zh-CN" w:eastAsia="zh-CN"/>
              </w:rPr>
              <w:t xml:space="preserve">Option </w:t>
            </w:r>
            <w:r w:rsidRPr="001A0104">
              <w:rPr>
                <w:rFonts w:eastAsia="SimSun"/>
                <w:snapToGrid w:val="0"/>
                <w:lang w:val="en-US" w:eastAsia="zh-CN"/>
              </w:rPr>
              <w:t>1:</w:t>
            </w:r>
          </w:p>
          <w:p w14:paraId="43EBA57F" w14:textId="77777777" w:rsidR="001A0104" w:rsidRPr="001A0104" w:rsidRDefault="001A0104" w:rsidP="001A0104">
            <w:pPr>
              <w:numPr>
                <w:ilvl w:val="2"/>
                <w:numId w:val="44"/>
              </w:numPr>
              <w:spacing w:after="120"/>
              <w:rPr>
                <w:rFonts w:eastAsia="SimSun"/>
                <w:snapToGrid w:val="0"/>
                <w:lang w:val="en-US" w:eastAsia="zh-CN"/>
              </w:rPr>
            </w:pPr>
            <w:r w:rsidRPr="001A0104">
              <w:rPr>
                <w:rFonts w:eastAsia="SimSun"/>
                <w:snapToGrid w:val="0"/>
                <w:lang w:val="en-US" w:eastAsia="zh-CN"/>
              </w:rPr>
              <w:t>Do not change the definition/usage of SMTC periodicity for FR2 unknown Scell activation requirements.</w:t>
            </w:r>
          </w:p>
          <w:p w14:paraId="4238D8D2" w14:textId="77777777" w:rsidR="001A0104" w:rsidRPr="001A0104" w:rsidRDefault="001A0104" w:rsidP="001A0104">
            <w:pPr>
              <w:numPr>
                <w:ilvl w:val="1"/>
                <w:numId w:val="44"/>
              </w:numPr>
              <w:spacing w:after="120"/>
              <w:rPr>
                <w:rFonts w:eastAsia="SimSun"/>
                <w:snapToGrid w:val="0"/>
                <w:lang w:val="zh-CN" w:eastAsia="zh-CN"/>
              </w:rPr>
            </w:pPr>
            <w:r w:rsidRPr="001A0104">
              <w:rPr>
                <w:rFonts w:eastAsia="SimSun"/>
                <w:snapToGrid w:val="0"/>
                <w:lang w:val="zh-CN" w:eastAsia="zh-CN"/>
              </w:rPr>
              <w:t xml:space="preserve">Option </w:t>
            </w:r>
            <w:r w:rsidRPr="001A0104">
              <w:rPr>
                <w:rFonts w:eastAsia="SimSun"/>
                <w:snapToGrid w:val="0"/>
                <w:lang w:val="en-US" w:eastAsia="zh-CN"/>
              </w:rPr>
              <w:t>2</w:t>
            </w:r>
            <w:r w:rsidRPr="001A0104">
              <w:rPr>
                <w:rFonts w:eastAsia="SimSun"/>
                <w:snapToGrid w:val="0"/>
                <w:lang w:val="zh-CN" w:eastAsia="zh-CN"/>
              </w:rPr>
              <w:t xml:space="preserve">: </w:t>
            </w:r>
          </w:p>
          <w:p w14:paraId="19E2C868" w14:textId="77777777" w:rsidR="001A0104" w:rsidRPr="001A0104" w:rsidRDefault="001A0104" w:rsidP="001A0104">
            <w:pPr>
              <w:numPr>
                <w:ilvl w:val="2"/>
                <w:numId w:val="44"/>
              </w:numPr>
              <w:spacing w:after="120"/>
              <w:rPr>
                <w:rFonts w:eastAsia="SimSun"/>
                <w:snapToGrid w:val="0"/>
                <w:lang w:val="en-US" w:eastAsia="zh-CN"/>
              </w:rPr>
            </w:pPr>
            <w:r w:rsidRPr="001A0104">
              <w:rPr>
                <w:rFonts w:eastAsia="SimSun"/>
                <w:snapToGrid w:val="0"/>
                <w:lang w:val="en-US" w:eastAsia="zh-CN"/>
              </w:rPr>
              <w:t>For enhanced unknown FR2 Scell activation requirement, RAN4 to use SSB periodicity instead of SMTC periodicity.</w:t>
            </w:r>
          </w:p>
          <w:p w14:paraId="1C86EFA7" w14:textId="00B23DA5" w:rsidR="000507ED" w:rsidRPr="00016654" w:rsidRDefault="001A0104" w:rsidP="00016654">
            <w:pPr>
              <w:numPr>
                <w:ilvl w:val="2"/>
                <w:numId w:val="44"/>
              </w:numPr>
              <w:spacing w:after="120"/>
              <w:rPr>
                <w:rFonts w:eastAsia="SimSun"/>
                <w:snapToGrid w:val="0"/>
                <w:lang w:val="en-US" w:eastAsia="zh-CN"/>
              </w:rPr>
            </w:pPr>
            <w:r w:rsidRPr="001A0104">
              <w:rPr>
                <w:rFonts w:eastAsia="SimSun"/>
                <w:snapToGrid w:val="0"/>
                <w:lang w:val="en-US" w:eastAsia="zh-CN"/>
              </w:rPr>
              <w:t>Such enhancement is only applied for FR2 unknown SCell activation.</w:t>
            </w:r>
          </w:p>
          <w:p w14:paraId="7FA48FB0" w14:textId="77777777" w:rsidR="000507ED" w:rsidRPr="00B0600E" w:rsidRDefault="000507ED" w:rsidP="00CD1CD4">
            <w:pPr>
              <w:spacing w:after="0"/>
              <w:rPr>
                <w:rFonts w:eastAsia="Times New Roman"/>
                <w:lang w:val="en-US"/>
              </w:rPr>
            </w:pPr>
          </w:p>
        </w:tc>
      </w:tr>
    </w:tbl>
    <w:p w14:paraId="37FC746B" w14:textId="77777777" w:rsidR="000507ED" w:rsidRDefault="000507ED" w:rsidP="00D371D2">
      <w:pPr>
        <w:spacing w:after="0"/>
        <w:rPr>
          <w:rFonts w:eastAsia="Times New Roman"/>
        </w:rPr>
      </w:pPr>
    </w:p>
    <w:p w14:paraId="75A178AE" w14:textId="2EDD8626" w:rsidR="00E27F14" w:rsidRDefault="00E27F14" w:rsidP="00D371D2">
      <w:pPr>
        <w:spacing w:after="0"/>
        <w:rPr>
          <w:rFonts w:eastAsia="Times New Roman"/>
        </w:rPr>
      </w:pPr>
      <w:r>
        <w:rPr>
          <w:rFonts w:eastAsia="Times New Roman"/>
        </w:rPr>
        <w:t xml:space="preserve">Upon Scell activation procedure, UE </w:t>
      </w:r>
      <w:r w:rsidR="00631D6C">
        <w:rPr>
          <w:rFonts w:eastAsia="Times New Roman"/>
        </w:rPr>
        <w:t xml:space="preserve">is able to monitor SSB of the target Scell </w:t>
      </w:r>
      <w:proofErr w:type="gramStart"/>
      <w:r w:rsidR="00631D6C">
        <w:rPr>
          <w:rFonts w:eastAsia="Times New Roman"/>
        </w:rPr>
        <w:t>in</w:t>
      </w:r>
      <w:proofErr w:type="gramEnd"/>
      <w:r w:rsidR="00631D6C">
        <w:rPr>
          <w:rFonts w:eastAsia="Times New Roman"/>
        </w:rPr>
        <w:t xml:space="preserve"> every occasion. </w:t>
      </w:r>
      <w:r w:rsidR="00636CF9">
        <w:rPr>
          <w:rFonts w:eastAsia="Times New Roman"/>
        </w:rPr>
        <w:t xml:space="preserve">Some companies </w:t>
      </w:r>
      <w:r w:rsidR="002478BA">
        <w:rPr>
          <w:rFonts w:eastAsia="Times New Roman"/>
        </w:rPr>
        <w:t xml:space="preserve">have concern that SSB periodicity is not always shorter than SMTC periodicity. </w:t>
      </w:r>
      <w:r w:rsidR="00CE7E3B">
        <w:rPr>
          <w:rFonts w:eastAsia="Times New Roman"/>
        </w:rPr>
        <w:t xml:space="preserve">Such concern can be resolved by adopting </w:t>
      </w:r>
      <w:proofErr w:type="gramStart"/>
      <w:r w:rsidR="004616E8">
        <w:rPr>
          <w:rFonts w:eastAsia="Times New Roman"/>
        </w:rPr>
        <w:t>min(</w:t>
      </w:r>
      <w:proofErr w:type="gramEnd"/>
      <w:r w:rsidR="004616E8">
        <w:rPr>
          <w:rFonts w:eastAsia="Times New Roman"/>
        </w:rPr>
        <w:t>SS</w:t>
      </w:r>
      <w:r w:rsidR="002A1B5F">
        <w:rPr>
          <w:rFonts w:eastAsia="Times New Roman"/>
        </w:rPr>
        <w:t>B</w:t>
      </w:r>
      <w:r w:rsidR="004616E8">
        <w:rPr>
          <w:rFonts w:eastAsia="Times New Roman"/>
        </w:rPr>
        <w:t xml:space="preserve"> periodicity, SMTC periodicity) </w:t>
      </w:r>
      <w:r w:rsidR="00CE7E3B">
        <w:rPr>
          <w:rFonts w:eastAsia="Times New Roman"/>
        </w:rPr>
        <w:t xml:space="preserve">in activation delay requirement. </w:t>
      </w:r>
    </w:p>
    <w:p w14:paraId="6EC01477" w14:textId="77777777" w:rsidR="00876289" w:rsidRDefault="00876289" w:rsidP="008B79AC">
      <w:pPr>
        <w:spacing w:after="0"/>
        <w:rPr>
          <w:rFonts w:eastAsia="Times New Roman"/>
          <w:b/>
          <w:bCs/>
        </w:rPr>
      </w:pPr>
    </w:p>
    <w:p w14:paraId="24526CA9" w14:textId="77777777" w:rsidR="00AD623F" w:rsidRPr="00CC1832" w:rsidRDefault="00AD623F" w:rsidP="00AD623F">
      <w:pPr>
        <w:spacing w:after="0"/>
        <w:rPr>
          <w:rFonts w:eastAsia="Times New Roman"/>
        </w:rPr>
      </w:pPr>
      <w:r w:rsidRPr="00AC2079">
        <w:rPr>
          <w:rFonts w:eastAsia="Times New Roman"/>
          <w:b/>
          <w:bCs/>
        </w:rPr>
        <w:t>Proposal</w:t>
      </w:r>
      <w:r>
        <w:rPr>
          <w:rFonts w:eastAsia="Times New Roman"/>
          <w:b/>
          <w:bCs/>
        </w:rPr>
        <w:t xml:space="preserve"> 7</w:t>
      </w:r>
      <w:r w:rsidRPr="00AC2079">
        <w:rPr>
          <w:rFonts w:eastAsia="Times New Roman"/>
          <w:b/>
          <w:bCs/>
        </w:rPr>
        <w:t xml:space="preserve">: </w:t>
      </w:r>
      <w:proofErr w:type="gramStart"/>
      <w:r w:rsidRPr="00AC2079">
        <w:rPr>
          <w:rFonts w:eastAsia="Times New Roman"/>
          <w:b/>
          <w:bCs/>
        </w:rPr>
        <w:t>min(</w:t>
      </w:r>
      <w:proofErr w:type="gramEnd"/>
      <w:r w:rsidRPr="00AC2079">
        <w:rPr>
          <w:rFonts w:eastAsia="Times New Roman"/>
          <w:b/>
          <w:bCs/>
        </w:rPr>
        <w:t xml:space="preserve">SSB periodicity, SMTC periodicity) is used </w:t>
      </w:r>
      <w:r>
        <w:rPr>
          <w:rFonts w:eastAsia="Times New Roman"/>
          <w:b/>
          <w:bCs/>
        </w:rPr>
        <w:t xml:space="preserve">for other enhancement solution instead of using SMTC periodicity for UE does not report L3 RSRP measurement results. </w:t>
      </w:r>
    </w:p>
    <w:p w14:paraId="6A4A0125" w14:textId="5DD1CC44" w:rsidR="001A0104" w:rsidRDefault="001A0104" w:rsidP="00D371D2">
      <w:pPr>
        <w:spacing w:after="0"/>
        <w:rPr>
          <w:rFonts w:eastAsia="Times New Roman"/>
          <w:b/>
          <w:bCs/>
        </w:rPr>
      </w:pPr>
    </w:p>
    <w:p w14:paraId="7CA8C871" w14:textId="4E775133" w:rsidR="00DB0048" w:rsidRDefault="00DB0048" w:rsidP="00D371D2">
      <w:pPr>
        <w:spacing w:after="0"/>
        <w:rPr>
          <w:rFonts w:eastAsia="Times New Roman"/>
          <w:b/>
          <w:bCs/>
        </w:rPr>
      </w:pPr>
      <w:r>
        <w:rPr>
          <w:rFonts w:eastAsia="Times New Roman"/>
          <w:b/>
          <w:bCs/>
        </w:rPr>
        <w:t>&lt;LS discussion&gt;</w:t>
      </w:r>
    </w:p>
    <w:p w14:paraId="1E9C7CBC" w14:textId="228E192A" w:rsidR="00DB0048" w:rsidRDefault="008E20D7" w:rsidP="00D371D2">
      <w:pPr>
        <w:spacing w:after="0"/>
        <w:rPr>
          <w:rFonts w:eastAsia="Times New Roman"/>
        </w:rPr>
      </w:pPr>
      <w:r>
        <w:rPr>
          <w:rFonts w:eastAsia="Times New Roman"/>
        </w:rPr>
        <w:t xml:space="preserve">Regarding unknown status, this is defined in RAN4 requirement. In RAN2, signalling perspective </w:t>
      </w:r>
      <w:r w:rsidR="00CC0F06">
        <w:rPr>
          <w:rFonts w:eastAsia="Times New Roman"/>
        </w:rPr>
        <w:t xml:space="preserve">the L3 reporting can be triggered when NW does not receive measurement report within </w:t>
      </w:r>
      <w:r w:rsidR="003A666B">
        <w:rPr>
          <w:rFonts w:eastAsia="Times New Roman"/>
        </w:rPr>
        <w:t>3</w:t>
      </w:r>
      <w:r w:rsidR="00CC0F06">
        <w:rPr>
          <w:rFonts w:eastAsia="Times New Roman"/>
        </w:rPr>
        <w:t xml:space="preserve"> or </w:t>
      </w:r>
      <w:r w:rsidR="003A666B">
        <w:rPr>
          <w:rFonts w:eastAsia="Times New Roman"/>
        </w:rPr>
        <w:t>4</w:t>
      </w:r>
      <w:r w:rsidR="00CC0F06">
        <w:rPr>
          <w:rFonts w:eastAsia="Times New Roman"/>
        </w:rPr>
        <w:t xml:space="preserve"> sec </w:t>
      </w:r>
      <w:r w:rsidR="00F311D8">
        <w:rPr>
          <w:rFonts w:eastAsia="Times New Roman"/>
        </w:rPr>
        <w:t xml:space="preserve">before transmitting </w:t>
      </w:r>
      <w:r w:rsidR="00D83A2E">
        <w:rPr>
          <w:rFonts w:eastAsia="Times New Roman"/>
        </w:rPr>
        <w:t xml:space="preserve">the last </w:t>
      </w:r>
      <w:r w:rsidR="00F311D8">
        <w:rPr>
          <w:rFonts w:eastAsia="Times New Roman"/>
        </w:rPr>
        <w:t xml:space="preserve">activation </w:t>
      </w:r>
      <w:r w:rsidR="00F311D8">
        <w:rPr>
          <w:rFonts w:eastAsia="Times New Roman"/>
        </w:rPr>
        <w:lastRenderedPageBreak/>
        <w:t xml:space="preserve">command. </w:t>
      </w:r>
      <w:r w:rsidR="00B7675A">
        <w:rPr>
          <w:rFonts w:eastAsia="Times New Roman"/>
        </w:rPr>
        <w:t xml:space="preserve">There is no knowledge about cell is </w:t>
      </w:r>
      <w:r w:rsidR="001E6227">
        <w:rPr>
          <w:rFonts w:eastAsia="Times New Roman"/>
        </w:rPr>
        <w:t xml:space="preserve">known or </w:t>
      </w:r>
      <w:r w:rsidR="00B7675A">
        <w:rPr>
          <w:rFonts w:eastAsia="Times New Roman"/>
        </w:rPr>
        <w:t xml:space="preserve">unknown from RAN2 perspective. </w:t>
      </w:r>
      <w:r w:rsidR="00A82D7B">
        <w:rPr>
          <w:rFonts w:eastAsia="Times New Roman"/>
        </w:rPr>
        <w:t>RAN4 can clarify the scenario wh</w:t>
      </w:r>
      <w:r w:rsidR="001E6227">
        <w:rPr>
          <w:rFonts w:eastAsia="Times New Roman"/>
        </w:rPr>
        <w:t>at</w:t>
      </w:r>
      <w:r w:rsidR="00A82D7B">
        <w:rPr>
          <w:rFonts w:eastAsia="Times New Roman"/>
        </w:rPr>
        <w:t xml:space="preserve"> UE can report L3 measurement. </w:t>
      </w:r>
    </w:p>
    <w:p w14:paraId="3F480FBE" w14:textId="77777777" w:rsidR="003144F2" w:rsidRDefault="003144F2" w:rsidP="00D371D2">
      <w:pPr>
        <w:spacing w:after="0"/>
        <w:rPr>
          <w:rFonts w:eastAsia="Times New Roman"/>
        </w:rPr>
      </w:pPr>
    </w:p>
    <w:tbl>
      <w:tblPr>
        <w:tblStyle w:val="TableGrid"/>
        <w:tblW w:w="0" w:type="auto"/>
        <w:tblLook w:val="04A0" w:firstRow="1" w:lastRow="0" w:firstColumn="1" w:lastColumn="0" w:noHBand="0" w:noVBand="1"/>
      </w:tblPr>
      <w:tblGrid>
        <w:gridCol w:w="9621"/>
      </w:tblGrid>
      <w:tr w:rsidR="003144F2" w14:paraId="6908C894" w14:textId="77777777" w:rsidTr="003144F2">
        <w:tc>
          <w:tcPr>
            <w:tcW w:w="9621" w:type="dxa"/>
          </w:tcPr>
          <w:p w14:paraId="1103C184" w14:textId="77777777" w:rsidR="003144F2" w:rsidRPr="003144F2" w:rsidRDefault="003144F2" w:rsidP="003144F2">
            <w:pPr>
              <w:spacing w:beforeLines="100" w:before="240"/>
              <w:jc w:val="both"/>
              <w:rPr>
                <w:rFonts w:ascii="Arial" w:eastAsia="SimSun" w:hAnsi="Arial" w:cs="Arial"/>
                <w:iCs/>
                <w:sz w:val="16"/>
                <w:szCs w:val="16"/>
                <w:u w:val="single"/>
                <w:lang w:val="en-US" w:eastAsia="zh-CN"/>
              </w:rPr>
            </w:pPr>
            <w:r w:rsidRPr="003144F2">
              <w:rPr>
                <w:rFonts w:ascii="Arial" w:eastAsia="SimSun" w:hAnsi="Arial" w:cs="Arial"/>
                <w:b/>
                <w:bCs/>
                <w:sz w:val="16"/>
                <w:szCs w:val="16"/>
                <w:lang w:eastAsia="zh-CN"/>
              </w:rPr>
              <w:t>Question 1:</w:t>
            </w:r>
            <w:r w:rsidRPr="003144F2">
              <w:rPr>
                <w:rFonts w:ascii="Arial" w:eastAsia="SimSun" w:hAnsi="Arial" w:cs="Arial"/>
                <w:sz w:val="16"/>
                <w:szCs w:val="16"/>
                <w:lang w:eastAsia="zh-CN"/>
              </w:rPr>
              <w:t xml:space="preserve"> </w:t>
            </w:r>
            <w:r w:rsidRPr="003144F2">
              <w:rPr>
                <w:rFonts w:ascii="Arial" w:eastAsia="SimSun" w:hAnsi="Arial" w:cs="Arial"/>
                <w:iCs/>
                <w:sz w:val="16"/>
                <w:szCs w:val="16"/>
                <w:u w:val="single"/>
                <w:lang w:val="en-US" w:eastAsia="zh-CN"/>
              </w:rPr>
              <w:t xml:space="preserve">How to configure the report of L3 measurement result for unknown FR2 SCell activation </w:t>
            </w:r>
            <w:proofErr w:type="gramStart"/>
            <w:r w:rsidRPr="003144F2">
              <w:rPr>
                <w:rFonts w:ascii="Arial" w:eastAsia="SimSun" w:hAnsi="Arial" w:cs="Arial"/>
                <w:iCs/>
                <w:sz w:val="16"/>
                <w:szCs w:val="16"/>
                <w:u w:val="single"/>
                <w:lang w:val="en-US" w:eastAsia="zh-CN"/>
              </w:rPr>
              <w:t>enhancement</w:t>
            </w:r>
            <w:proofErr w:type="gramEnd"/>
          </w:p>
          <w:p w14:paraId="5823A012" w14:textId="77777777" w:rsidR="003144F2" w:rsidRPr="003144F2" w:rsidRDefault="003144F2" w:rsidP="003144F2">
            <w:pPr>
              <w:spacing w:beforeLines="100" w:before="240"/>
              <w:jc w:val="both"/>
              <w:rPr>
                <w:rFonts w:ascii="Arial" w:eastAsia="SimSun" w:hAnsi="Arial" w:cs="Arial"/>
                <w:b/>
                <w:iCs/>
                <w:sz w:val="16"/>
                <w:szCs w:val="16"/>
                <w:lang w:val="en-US" w:eastAsia="zh-CN"/>
              </w:rPr>
            </w:pPr>
            <w:r w:rsidRPr="003144F2">
              <w:rPr>
                <w:rFonts w:ascii="Arial" w:eastAsia="SimSun" w:hAnsi="Arial" w:cs="Arial"/>
                <w:b/>
                <w:iCs/>
                <w:sz w:val="16"/>
                <w:szCs w:val="16"/>
                <w:lang w:val="en-US" w:eastAsia="zh-CN"/>
              </w:rPr>
              <w:t>[RAN2 Answer to Q1]</w:t>
            </w:r>
          </w:p>
          <w:p w14:paraId="69C0B870" w14:textId="77777777" w:rsidR="003144F2" w:rsidRPr="003144F2" w:rsidRDefault="003144F2" w:rsidP="003144F2">
            <w:pPr>
              <w:numPr>
                <w:ilvl w:val="0"/>
                <w:numId w:val="45"/>
              </w:numPr>
              <w:spacing w:beforeLines="100" w:before="240" w:after="0"/>
              <w:ind w:left="400"/>
              <w:jc w:val="both"/>
              <w:rPr>
                <w:rFonts w:ascii="Arial" w:eastAsia="SimSun" w:hAnsi="Arial" w:cs="Arial"/>
                <w:iCs/>
                <w:sz w:val="16"/>
                <w:szCs w:val="16"/>
                <w:lang w:val="en-US" w:eastAsia="zh-CN"/>
              </w:rPr>
            </w:pPr>
            <w:r w:rsidRPr="003144F2">
              <w:rPr>
                <w:rFonts w:ascii="Arial" w:eastAsia="SimSun" w:hAnsi="Arial" w:cs="Arial"/>
                <w:iCs/>
                <w:sz w:val="16"/>
                <w:szCs w:val="16"/>
                <w:lang w:val="en-US" w:eastAsia="zh-CN"/>
              </w:rPr>
              <w:t xml:space="preserve">The </w:t>
            </w:r>
            <w:r w:rsidRPr="003144F2">
              <w:rPr>
                <w:rFonts w:ascii="Arial" w:eastAsia="SimSun" w:hAnsi="Arial" w:cs="Arial"/>
                <w:iCs/>
                <w:sz w:val="16"/>
                <w:szCs w:val="16"/>
                <w:highlight w:val="yellow"/>
                <w:lang w:val="en-US" w:eastAsia="zh-CN"/>
              </w:rPr>
              <w:t xml:space="preserve">unkown </w:t>
            </w:r>
            <w:r w:rsidRPr="003144F2">
              <w:rPr>
                <w:rFonts w:ascii="Arial" w:eastAsia="SimSun" w:hAnsi="Arial" w:cs="Arial" w:hint="eastAsia"/>
                <w:iCs/>
                <w:sz w:val="16"/>
                <w:szCs w:val="16"/>
                <w:highlight w:val="yellow"/>
                <w:lang w:val="en-US" w:eastAsia="zh-CN"/>
              </w:rPr>
              <w:t>S</w:t>
            </w:r>
            <w:r w:rsidRPr="003144F2">
              <w:rPr>
                <w:rFonts w:ascii="Arial" w:eastAsia="SimSun" w:hAnsi="Arial" w:cs="Arial"/>
                <w:iCs/>
                <w:sz w:val="16"/>
                <w:szCs w:val="16"/>
                <w:highlight w:val="yellow"/>
                <w:lang w:val="en-US" w:eastAsia="zh-CN"/>
              </w:rPr>
              <w:t>Cell</w:t>
            </w:r>
            <w:r w:rsidRPr="003144F2">
              <w:rPr>
                <w:rFonts w:ascii="Arial" w:eastAsia="SimSun" w:hAnsi="Arial" w:cs="Arial"/>
                <w:iCs/>
                <w:sz w:val="16"/>
                <w:szCs w:val="16"/>
                <w:lang w:val="en-US" w:eastAsia="zh-CN"/>
              </w:rPr>
              <w:t xml:space="preserve"> measurement report is configured via RRC measurement configuration </w:t>
            </w:r>
            <w:r w:rsidRPr="003144F2">
              <w:rPr>
                <w:rFonts w:ascii="Arial" w:eastAsia="SimSun" w:hAnsi="Arial" w:cs="Arial" w:hint="eastAsia"/>
                <w:iCs/>
                <w:sz w:val="16"/>
                <w:szCs w:val="16"/>
                <w:lang w:val="en-US" w:eastAsia="zh-CN"/>
              </w:rPr>
              <w:t>(</w:t>
            </w:r>
            <w:proofErr w:type="gramStart"/>
            <w:r w:rsidRPr="003144F2">
              <w:rPr>
                <w:rFonts w:ascii="Arial" w:eastAsia="SimSun" w:hAnsi="Arial" w:cs="Arial"/>
                <w:iCs/>
                <w:sz w:val="16"/>
                <w:szCs w:val="16"/>
                <w:lang w:val="en-US" w:eastAsia="zh-CN"/>
              </w:rPr>
              <w:t>i.e.</w:t>
            </w:r>
            <w:proofErr w:type="gramEnd"/>
            <w:r w:rsidRPr="003144F2">
              <w:rPr>
                <w:rFonts w:ascii="Arial" w:eastAsia="SimSun" w:hAnsi="Arial" w:cs="Arial"/>
                <w:iCs/>
                <w:sz w:val="16"/>
                <w:szCs w:val="16"/>
                <w:lang w:val="en-US" w:eastAsia="zh-CN"/>
              </w:rPr>
              <w:t xml:space="preserve"> measConfig).</w:t>
            </w:r>
          </w:p>
          <w:p w14:paraId="79071A6D" w14:textId="77777777" w:rsidR="003144F2" w:rsidRPr="003144F2" w:rsidRDefault="003144F2" w:rsidP="003144F2">
            <w:pPr>
              <w:spacing w:beforeLines="100" w:before="240"/>
              <w:jc w:val="both"/>
              <w:rPr>
                <w:rFonts w:ascii="Arial" w:eastAsia="SimSun" w:hAnsi="Arial" w:cs="Arial"/>
                <w:sz w:val="16"/>
                <w:szCs w:val="16"/>
                <w:u w:val="single"/>
                <w:lang w:eastAsia="zh-CN"/>
              </w:rPr>
            </w:pPr>
            <w:r w:rsidRPr="003144F2">
              <w:rPr>
                <w:rFonts w:ascii="Arial" w:eastAsia="SimSun" w:hAnsi="Arial" w:cs="Arial"/>
                <w:b/>
                <w:bCs/>
                <w:sz w:val="16"/>
                <w:szCs w:val="16"/>
                <w:lang w:eastAsia="zh-CN"/>
              </w:rPr>
              <w:t xml:space="preserve">Question 2: </w:t>
            </w:r>
            <w:r w:rsidRPr="003144F2">
              <w:rPr>
                <w:rFonts w:ascii="Arial" w:eastAsia="SimSun" w:hAnsi="Arial" w:cs="Arial"/>
                <w:sz w:val="16"/>
                <w:szCs w:val="16"/>
                <w:u w:val="single"/>
                <w:lang w:eastAsia="zh-CN"/>
              </w:rPr>
              <w:t xml:space="preserve">How to trigger the report of L3 measurement result for unknown FR2 SCell activation </w:t>
            </w:r>
            <w:proofErr w:type="gramStart"/>
            <w:r w:rsidRPr="003144F2">
              <w:rPr>
                <w:rFonts w:ascii="Arial" w:eastAsia="SimSun" w:hAnsi="Arial" w:cs="Arial"/>
                <w:sz w:val="16"/>
                <w:szCs w:val="16"/>
                <w:u w:val="single"/>
                <w:lang w:eastAsia="zh-CN"/>
              </w:rPr>
              <w:t>enhancement</w:t>
            </w:r>
            <w:proofErr w:type="gramEnd"/>
          </w:p>
          <w:p w14:paraId="208DD224" w14:textId="77777777" w:rsidR="003144F2" w:rsidRPr="003144F2" w:rsidRDefault="003144F2" w:rsidP="003144F2">
            <w:pPr>
              <w:spacing w:beforeLines="100" w:before="240"/>
              <w:jc w:val="both"/>
              <w:rPr>
                <w:rFonts w:ascii="Arial" w:eastAsia="SimSun" w:hAnsi="Arial" w:cs="Arial"/>
                <w:b/>
                <w:iCs/>
                <w:sz w:val="16"/>
                <w:szCs w:val="16"/>
                <w:lang w:val="en-US" w:eastAsia="zh-CN"/>
              </w:rPr>
            </w:pPr>
            <w:r w:rsidRPr="003144F2">
              <w:rPr>
                <w:rFonts w:ascii="Arial" w:eastAsia="SimSun" w:hAnsi="Arial" w:cs="Arial"/>
                <w:b/>
                <w:iCs/>
                <w:sz w:val="16"/>
                <w:szCs w:val="16"/>
                <w:lang w:val="en-US" w:eastAsia="zh-CN"/>
              </w:rPr>
              <w:t>[RAN2 Answer to Q2]</w:t>
            </w:r>
          </w:p>
          <w:p w14:paraId="7BC3835E" w14:textId="77777777" w:rsidR="003144F2" w:rsidRPr="003144F2" w:rsidRDefault="003144F2" w:rsidP="003144F2">
            <w:pPr>
              <w:numPr>
                <w:ilvl w:val="0"/>
                <w:numId w:val="45"/>
              </w:numPr>
              <w:spacing w:beforeLines="100" w:before="240" w:after="0"/>
              <w:ind w:left="400"/>
              <w:jc w:val="both"/>
              <w:rPr>
                <w:rFonts w:ascii="Arial" w:eastAsia="SimSun" w:hAnsi="Arial" w:cs="Arial"/>
                <w:b/>
                <w:bCs/>
                <w:sz w:val="16"/>
                <w:szCs w:val="16"/>
                <w:lang w:eastAsia="zh-CN"/>
              </w:rPr>
            </w:pPr>
            <w:r w:rsidRPr="003144F2">
              <w:rPr>
                <w:rFonts w:ascii="Arial" w:eastAsia="SimSun" w:hAnsi="Arial" w:cs="Arial"/>
                <w:iCs/>
                <w:sz w:val="16"/>
                <w:szCs w:val="16"/>
                <w:lang w:val="en-US" w:eastAsia="zh-CN"/>
              </w:rPr>
              <w:t xml:space="preserve">The </w:t>
            </w:r>
            <w:r w:rsidRPr="003144F2">
              <w:rPr>
                <w:rFonts w:ascii="Arial" w:eastAsia="SimSun" w:hAnsi="Arial" w:cs="Arial"/>
                <w:iCs/>
                <w:sz w:val="16"/>
                <w:szCs w:val="16"/>
                <w:highlight w:val="yellow"/>
                <w:lang w:val="en-US" w:eastAsia="zh-CN"/>
              </w:rPr>
              <w:t>unkown SCell</w:t>
            </w:r>
            <w:r w:rsidRPr="003144F2">
              <w:rPr>
                <w:rFonts w:ascii="Arial" w:eastAsia="SimSun" w:hAnsi="Arial" w:cs="Arial"/>
                <w:iCs/>
                <w:sz w:val="16"/>
                <w:szCs w:val="16"/>
                <w:lang w:val="en-US" w:eastAsia="zh-CN"/>
              </w:rPr>
              <w:t xml:space="preserve"> measurement report is triggered by SCell activation command MAC CE.</w:t>
            </w:r>
          </w:p>
          <w:p w14:paraId="3C6AF07A" w14:textId="77777777" w:rsidR="003144F2" w:rsidRPr="003144F2" w:rsidRDefault="003144F2" w:rsidP="003144F2">
            <w:pPr>
              <w:spacing w:beforeLines="100" w:before="240"/>
              <w:jc w:val="both"/>
              <w:rPr>
                <w:rFonts w:ascii="Arial" w:eastAsia="SimSun" w:hAnsi="Arial" w:cs="Arial"/>
                <w:sz w:val="16"/>
                <w:szCs w:val="16"/>
                <w:lang w:eastAsia="zh-CN"/>
              </w:rPr>
            </w:pPr>
            <w:r w:rsidRPr="003144F2">
              <w:rPr>
                <w:rFonts w:ascii="Arial" w:eastAsia="SimSun" w:hAnsi="Arial" w:cs="Arial"/>
                <w:b/>
                <w:bCs/>
                <w:sz w:val="16"/>
                <w:szCs w:val="16"/>
                <w:lang w:eastAsia="zh-CN"/>
              </w:rPr>
              <w:t xml:space="preserve">Question 3: </w:t>
            </w:r>
            <w:r w:rsidRPr="003144F2">
              <w:rPr>
                <w:rFonts w:ascii="Arial" w:eastAsia="SimSun" w:hAnsi="Arial" w:cs="Arial"/>
                <w:sz w:val="16"/>
                <w:szCs w:val="16"/>
                <w:u w:val="single"/>
                <w:lang w:eastAsia="zh-CN"/>
              </w:rPr>
              <w:t xml:space="preserve">Contents of the report of L3 measurement result for unknown FR2 SCell activation enhancement and how to send the </w:t>
            </w:r>
            <w:proofErr w:type="gramStart"/>
            <w:r w:rsidRPr="003144F2">
              <w:rPr>
                <w:rFonts w:ascii="Arial" w:eastAsia="SimSun" w:hAnsi="Arial" w:cs="Arial"/>
                <w:sz w:val="16"/>
                <w:szCs w:val="16"/>
                <w:u w:val="single"/>
                <w:lang w:eastAsia="zh-CN"/>
              </w:rPr>
              <w:t>report</w:t>
            </w:r>
            <w:proofErr w:type="gramEnd"/>
          </w:p>
          <w:p w14:paraId="6D98512F" w14:textId="77777777" w:rsidR="003144F2" w:rsidRPr="003144F2" w:rsidRDefault="003144F2" w:rsidP="003144F2">
            <w:pPr>
              <w:spacing w:beforeLines="100" w:before="240"/>
              <w:jc w:val="both"/>
              <w:rPr>
                <w:rFonts w:ascii="Arial" w:eastAsia="SimSun" w:hAnsi="Arial" w:cs="Arial"/>
                <w:b/>
                <w:iCs/>
                <w:sz w:val="16"/>
                <w:szCs w:val="16"/>
                <w:lang w:val="en-US" w:eastAsia="zh-CN"/>
              </w:rPr>
            </w:pPr>
            <w:r w:rsidRPr="003144F2">
              <w:rPr>
                <w:rFonts w:ascii="Arial" w:eastAsia="SimSun" w:hAnsi="Arial" w:cs="Arial"/>
                <w:b/>
                <w:iCs/>
                <w:sz w:val="16"/>
                <w:szCs w:val="16"/>
                <w:lang w:val="en-US" w:eastAsia="zh-CN"/>
              </w:rPr>
              <w:t>[RAN2 Answer to Q3]</w:t>
            </w:r>
          </w:p>
          <w:p w14:paraId="076F6240" w14:textId="77777777" w:rsidR="003144F2" w:rsidRPr="003144F2" w:rsidRDefault="003144F2" w:rsidP="003144F2">
            <w:pPr>
              <w:numPr>
                <w:ilvl w:val="0"/>
                <w:numId w:val="45"/>
              </w:numPr>
              <w:spacing w:beforeLines="100" w:before="240" w:after="0"/>
              <w:ind w:left="400"/>
              <w:jc w:val="both"/>
              <w:rPr>
                <w:rFonts w:ascii="Arial" w:eastAsia="SimSun" w:hAnsi="Arial" w:cs="Arial"/>
                <w:iCs/>
                <w:sz w:val="16"/>
                <w:szCs w:val="16"/>
                <w:lang w:val="en-US" w:eastAsia="zh-CN"/>
              </w:rPr>
            </w:pPr>
            <w:r w:rsidRPr="003144F2">
              <w:rPr>
                <w:rFonts w:ascii="Arial" w:eastAsia="SimSun" w:hAnsi="Arial" w:cs="Arial"/>
                <w:iCs/>
                <w:sz w:val="16"/>
                <w:szCs w:val="16"/>
                <w:lang w:val="en-US" w:eastAsia="zh-CN"/>
              </w:rPr>
              <w:t xml:space="preserve">Legacy RRC </w:t>
            </w:r>
            <w:r w:rsidRPr="003144F2">
              <w:rPr>
                <w:rFonts w:ascii="Arial" w:eastAsia="SimSun" w:hAnsi="Arial" w:cs="Arial"/>
                <w:i/>
                <w:sz w:val="16"/>
                <w:szCs w:val="16"/>
                <w:lang w:val="en-US" w:eastAsia="zh-CN"/>
              </w:rPr>
              <w:t>MeasurementReport</w:t>
            </w:r>
            <w:r w:rsidRPr="003144F2">
              <w:rPr>
                <w:rFonts w:ascii="Arial" w:eastAsia="SimSun" w:hAnsi="Arial" w:cs="Arial"/>
                <w:iCs/>
                <w:sz w:val="16"/>
                <w:szCs w:val="16"/>
                <w:lang w:val="en-US" w:eastAsia="zh-CN"/>
              </w:rPr>
              <w:t xml:space="preserve"> message is used for the </w:t>
            </w:r>
            <w:r w:rsidRPr="003144F2">
              <w:rPr>
                <w:rFonts w:ascii="Arial" w:eastAsia="SimSun" w:hAnsi="Arial" w:cs="Arial"/>
                <w:iCs/>
                <w:sz w:val="16"/>
                <w:szCs w:val="16"/>
                <w:highlight w:val="yellow"/>
                <w:lang w:val="en-US" w:eastAsia="zh-CN"/>
              </w:rPr>
              <w:t>unkown SCell</w:t>
            </w:r>
            <w:r w:rsidRPr="003144F2">
              <w:rPr>
                <w:rFonts w:ascii="Arial" w:eastAsia="SimSun" w:hAnsi="Arial" w:cs="Arial"/>
                <w:iCs/>
                <w:sz w:val="16"/>
                <w:szCs w:val="16"/>
                <w:lang w:val="en-US" w:eastAsia="zh-CN"/>
              </w:rPr>
              <w:t xml:space="preserve"> measurement report, which can already carry the beam level L3 measurement result and beam index.</w:t>
            </w:r>
          </w:p>
          <w:p w14:paraId="075528BE" w14:textId="77777777" w:rsidR="003144F2" w:rsidRPr="003144F2" w:rsidRDefault="003144F2" w:rsidP="00D371D2">
            <w:pPr>
              <w:spacing w:after="0"/>
              <w:rPr>
                <w:rFonts w:eastAsia="Times New Roman"/>
                <w:lang w:val="en-US"/>
              </w:rPr>
            </w:pPr>
          </w:p>
        </w:tc>
      </w:tr>
    </w:tbl>
    <w:p w14:paraId="2FEF365B" w14:textId="77777777" w:rsidR="003144F2" w:rsidRDefault="003144F2" w:rsidP="00D371D2">
      <w:pPr>
        <w:spacing w:after="0"/>
        <w:rPr>
          <w:rFonts w:eastAsia="Times New Roman"/>
        </w:rPr>
      </w:pPr>
    </w:p>
    <w:p w14:paraId="3893421D" w14:textId="3441EBC5" w:rsidR="00647A77" w:rsidRPr="008235C2" w:rsidRDefault="00647A77" w:rsidP="00D371D2">
      <w:pPr>
        <w:spacing w:after="0"/>
        <w:rPr>
          <w:rFonts w:eastAsia="Times New Roman"/>
          <w:b/>
          <w:bCs/>
        </w:rPr>
      </w:pPr>
      <w:proofErr w:type="gramStart"/>
      <w:r w:rsidRPr="008235C2">
        <w:rPr>
          <w:rFonts w:eastAsia="Times New Roman"/>
          <w:b/>
          <w:bCs/>
        </w:rPr>
        <w:t>Proposal :</w:t>
      </w:r>
      <w:proofErr w:type="gramEnd"/>
      <w:r w:rsidRPr="008235C2">
        <w:rPr>
          <w:rFonts w:eastAsia="Times New Roman"/>
          <w:b/>
          <w:bCs/>
        </w:rPr>
        <w:t xml:space="preserve"> </w:t>
      </w:r>
      <w:r w:rsidR="008235C2" w:rsidRPr="008235C2">
        <w:rPr>
          <w:rFonts w:eastAsia="Times New Roman"/>
          <w:b/>
          <w:bCs/>
        </w:rPr>
        <w:t>RAN4 further clarify the scenario</w:t>
      </w:r>
      <w:r w:rsidR="008235C2">
        <w:rPr>
          <w:rFonts w:eastAsia="Times New Roman"/>
          <w:b/>
          <w:bCs/>
        </w:rPr>
        <w:t xml:space="preserve"> at reply LS</w:t>
      </w:r>
      <w:r w:rsidR="008235C2" w:rsidRPr="008235C2">
        <w:rPr>
          <w:rFonts w:eastAsia="Times New Roman"/>
          <w:b/>
          <w:bCs/>
        </w:rPr>
        <w:t xml:space="preserve"> as </w:t>
      </w:r>
      <w:r w:rsidR="00274F3C" w:rsidRPr="008235C2">
        <w:rPr>
          <w:rFonts w:eastAsia="Times New Roman"/>
          <w:b/>
          <w:bCs/>
        </w:rPr>
        <w:t>UE</w:t>
      </w:r>
      <w:r w:rsidR="00F51981" w:rsidRPr="008235C2">
        <w:rPr>
          <w:rFonts w:eastAsia="Times New Roman"/>
          <w:b/>
          <w:bCs/>
        </w:rPr>
        <w:t xml:space="preserve"> who does not report </w:t>
      </w:r>
      <w:r w:rsidR="002118FF">
        <w:rPr>
          <w:rFonts w:eastAsia="Times New Roman"/>
          <w:b/>
          <w:bCs/>
        </w:rPr>
        <w:t xml:space="preserve">L3-RSRP measurement report with SSB index </w:t>
      </w:r>
      <w:r w:rsidR="00F51981" w:rsidRPr="008235C2">
        <w:rPr>
          <w:rFonts w:eastAsia="Times New Roman"/>
          <w:b/>
          <w:bCs/>
        </w:rPr>
        <w:t xml:space="preserve">within </w:t>
      </w:r>
      <w:r w:rsidR="003A666B">
        <w:rPr>
          <w:rFonts w:eastAsia="Times New Roman"/>
          <w:b/>
          <w:bCs/>
        </w:rPr>
        <w:t>4</w:t>
      </w:r>
      <w:r w:rsidR="00F51981" w:rsidRPr="008235C2">
        <w:rPr>
          <w:rFonts w:eastAsia="Times New Roman"/>
          <w:b/>
          <w:bCs/>
        </w:rPr>
        <w:t xml:space="preserve"> </w:t>
      </w:r>
      <w:r w:rsidR="003A666B">
        <w:rPr>
          <w:rFonts w:eastAsia="Times New Roman"/>
          <w:b/>
          <w:bCs/>
        </w:rPr>
        <w:t xml:space="preserve">sec for power class 1/5 and 3s for power class 2/3/4 </w:t>
      </w:r>
      <w:r w:rsidR="00F51981" w:rsidRPr="008235C2">
        <w:rPr>
          <w:rFonts w:eastAsia="Times New Roman"/>
          <w:b/>
          <w:bCs/>
        </w:rPr>
        <w:t>before receiving Scell activation command can</w:t>
      </w:r>
      <w:r w:rsidR="00274F3C" w:rsidRPr="008235C2">
        <w:rPr>
          <w:rFonts w:eastAsia="Times New Roman"/>
          <w:b/>
          <w:bCs/>
        </w:rPr>
        <w:t xml:space="preserve"> report L3 measurement</w:t>
      </w:r>
      <w:r w:rsidR="00F51981" w:rsidRPr="008235C2">
        <w:rPr>
          <w:rFonts w:eastAsia="Times New Roman"/>
          <w:b/>
          <w:bCs/>
        </w:rPr>
        <w:t xml:space="preserve"> after receiving </w:t>
      </w:r>
      <w:r w:rsidR="00C6370C">
        <w:rPr>
          <w:rFonts w:eastAsia="Times New Roman"/>
          <w:b/>
          <w:bCs/>
        </w:rPr>
        <w:t xml:space="preserve">the </w:t>
      </w:r>
      <w:r w:rsidR="00F51981" w:rsidRPr="008235C2">
        <w:rPr>
          <w:rFonts w:eastAsia="Times New Roman"/>
          <w:b/>
          <w:bCs/>
        </w:rPr>
        <w:t xml:space="preserve">SCell activation command. </w:t>
      </w:r>
      <w:r w:rsidR="00274F3C" w:rsidRPr="008235C2">
        <w:rPr>
          <w:rFonts w:eastAsia="Times New Roman"/>
          <w:b/>
          <w:bCs/>
        </w:rPr>
        <w:t xml:space="preserve"> </w:t>
      </w:r>
      <w:r w:rsidRPr="008235C2">
        <w:rPr>
          <w:rFonts w:eastAsia="Times New Roman"/>
          <w:b/>
          <w:bCs/>
        </w:rPr>
        <w:t xml:space="preserve"> </w:t>
      </w:r>
    </w:p>
    <w:p w14:paraId="62BEF5E4" w14:textId="34A4AB0F" w:rsidR="00A06094" w:rsidRPr="00132682" w:rsidRDefault="00A06094" w:rsidP="00A06094">
      <w:pPr>
        <w:pStyle w:val="Heading1"/>
        <w:ind w:right="72"/>
        <w:rPr>
          <w:lang w:val="en-US"/>
        </w:rPr>
      </w:pPr>
      <w:r>
        <w:rPr>
          <w:lang w:val="en-US"/>
        </w:rPr>
        <w:t>Conclusion</w:t>
      </w:r>
    </w:p>
    <w:p w14:paraId="5FCA0860" w14:textId="64B022C4" w:rsidR="00E72AD9" w:rsidRDefault="00E72AD9" w:rsidP="00CC1832">
      <w:pPr>
        <w:spacing w:after="0"/>
        <w:rPr>
          <w:rFonts w:eastAsia="Times New Roman"/>
          <w:b/>
          <w:bCs/>
        </w:rPr>
      </w:pPr>
      <w:r w:rsidRPr="00852116">
        <w:rPr>
          <w:rFonts w:eastAsia="Times New Roman"/>
          <w:b/>
          <w:bCs/>
        </w:rPr>
        <w:t>Proposal</w:t>
      </w:r>
      <w:r>
        <w:rPr>
          <w:rFonts w:eastAsia="Times New Roman"/>
          <w:b/>
          <w:bCs/>
        </w:rPr>
        <w:t xml:space="preserve"> 1: Descope the FR2 unknown Scell activation enhancement for multiple Scell activation case in R18.</w:t>
      </w:r>
    </w:p>
    <w:p w14:paraId="2C76BAF2" w14:textId="77777777" w:rsidR="005618E6" w:rsidRDefault="005618E6" w:rsidP="00E72AD9">
      <w:pPr>
        <w:spacing w:after="0"/>
        <w:rPr>
          <w:rFonts w:eastAsia="Times New Roman"/>
          <w:b/>
          <w:bCs/>
        </w:rPr>
      </w:pPr>
    </w:p>
    <w:p w14:paraId="6A10D0E1" w14:textId="77777777" w:rsidR="00F779FA" w:rsidRPr="00CC735B" w:rsidRDefault="00F779FA" w:rsidP="00F779FA">
      <w:pPr>
        <w:spacing w:after="0"/>
        <w:rPr>
          <w:rFonts w:eastAsia="Times New Roman"/>
          <w:b/>
          <w:bCs/>
        </w:rPr>
      </w:pPr>
      <w:r w:rsidRPr="00CC735B">
        <w:rPr>
          <w:rFonts w:eastAsia="Times New Roman"/>
          <w:b/>
          <w:bCs/>
        </w:rPr>
        <w:t xml:space="preserve">Observation </w:t>
      </w:r>
      <w:r>
        <w:rPr>
          <w:rFonts w:eastAsia="Times New Roman"/>
          <w:b/>
          <w:bCs/>
        </w:rPr>
        <w:t>1</w:t>
      </w:r>
      <w:r w:rsidRPr="00CC735B">
        <w:rPr>
          <w:rFonts w:eastAsia="Times New Roman"/>
          <w:b/>
          <w:bCs/>
        </w:rPr>
        <w:t xml:space="preserve">: </w:t>
      </w:r>
      <w:r w:rsidRPr="00360C90">
        <w:rPr>
          <w:rFonts w:eastAsia="Times New Roman"/>
        </w:rPr>
        <w:t xml:space="preserve">If UE report L3 measurement results after AGC and cell detection, there is no significant delay reduction from reporting L3 measurement results. To take advantage from reporting L3 measurement results, it </w:t>
      </w:r>
      <w:r>
        <w:rPr>
          <w:rFonts w:eastAsia="Times New Roman"/>
        </w:rPr>
        <w:t>needs to</w:t>
      </w:r>
      <w:r w:rsidRPr="00360C90">
        <w:rPr>
          <w:rFonts w:eastAsia="Times New Roman"/>
        </w:rPr>
        <w:t xml:space="preserve"> be reported as soon as possible after it is triggered.</w:t>
      </w:r>
    </w:p>
    <w:p w14:paraId="222A25C7" w14:textId="77777777" w:rsidR="00F779FA" w:rsidRDefault="00F779FA" w:rsidP="00F779FA">
      <w:pPr>
        <w:spacing w:after="0"/>
        <w:rPr>
          <w:rFonts w:eastAsia="Times New Roman"/>
          <w:b/>
          <w:bCs/>
        </w:rPr>
      </w:pPr>
    </w:p>
    <w:p w14:paraId="45F7F532" w14:textId="77777777" w:rsidR="00F779FA" w:rsidRDefault="00F779FA" w:rsidP="00F779FA">
      <w:pPr>
        <w:spacing w:after="0"/>
        <w:rPr>
          <w:rFonts w:eastAsia="Times New Roman"/>
          <w:b/>
          <w:bCs/>
        </w:rPr>
      </w:pPr>
      <w:r w:rsidRPr="00CC735B">
        <w:rPr>
          <w:rFonts w:eastAsia="Times New Roman"/>
          <w:b/>
          <w:bCs/>
        </w:rPr>
        <w:t xml:space="preserve">Proposal </w:t>
      </w:r>
      <w:r>
        <w:rPr>
          <w:rFonts w:eastAsia="Times New Roman"/>
          <w:b/>
          <w:bCs/>
        </w:rPr>
        <w:t>2</w:t>
      </w:r>
      <w:r w:rsidRPr="00CC735B">
        <w:rPr>
          <w:rFonts w:eastAsia="Times New Roman"/>
          <w:b/>
          <w:bCs/>
        </w:rPr>
        <w:t xml:space="preserve">: RAN4 shall define reporting delay </w:t>
      </w:r>
      <w:r>
        <w:rPr>
          <w:rFonts w:eastAsia="Times New Roman"/>
          <w:b/>
          <w:bCs/>
        </w:rPr>
        <w:t>component</w:t>
      </w:r>
      <w:r w:rsidRPr="00CC735B">
        <w:rPr>
          <w:rFonts w:eastAsia="Times New Roman"/>
          <w:b/>
          <w:bCs/>
        </w:rPr>
        <w:t xml:space="preserve"> from receiving MAC-CE to trigger L3 measurement report. UE report L3 measurement report within 3ms + </w:t>
      </w:r>
      <w:r w:rsidRPr="00D7768C">
        <w:rPr>
          <w:rFonts w:eastAsia="Times New Roman"/>
          <w:lang w:val="en-US"/>
        </w:rPr>
        <w:t>T</w:t>
      </w:r>
      <w:r w:rsidRPr="00D7768C">
        <w:rPr>
          <w:rFonts w:eastAsia="Times New Roman"/>
          <w:vertAlign w:val="subscript"/>
          <w:lang w:val="en-US"/>
        </w:rPr>
        <w:t>L</w:t>
      </w:r>
      <w:proofErr w:type="gramStart"/>
      <w:r w:rsidRPr="00D7768C">
        <w:rPr>
          <w:rFonts w:eastAsia="Times New Roman"/>
          <w:vertAlign w:val="subscript"/>
          <w:lang w:val="en-US"/>
        </w:rPr>
        <w:t>3,RSRP</w:t>
      </w:r>
      <w:proofErr w:type="gramEnd"/>
      <w:r w:rsidRPr="00D7768C">
        <w:rPr>
          <w:rFonts w:eastAsia="Times New Roman"/>
          <w:vertAlign w:val="subscript"/>
          <w:lang w:val="en-US"/>
        </w:rPr>
        <w:t xml:space="preserve"> </w:t>
      </w:r>
      <w:r>
        <w:rPr>
          <w:rFonts w:eastAsia="Times New Roman"/>
          <w:vertAlign w:val="subscript"/>
          <w:lang w:val="en-US"/>
        </w:rPr>
        <w:t xml:space="preserve">report  </w:t>
      </w:r>
      <w:r w:rsidRPr="00CC735B">
        <w:rPr>
          <w:rFonts w:eastAsia="Times New Roman"/>
          <w:b/>
          <w:bCs/>
        </w:rPr>
        <w:t>after it is triggered</w:t>
      </w:r>
      <w:r>
        <w:rPr>
          <w:rFonts w:eastAsia="Times New Roman"/>
          <w:b/>
          <w:bCs/>
        </w:rPr>
        <w:t xml:space="preserve"> by MAC-CE</w:t>
      </w:r>
      <w:r w:rsidRPr="00CC735B">
        <w:rPr>
          <w:rFonts w:eastAsia="Times New Roman"/>
          <w:b/>
          <w:bCs/>
        </w:rPr>
        <w:t xml:space="preserve">. UE is not allowed to report L3 measurement results after exceeding 3ms + </w:t>
      </w:r>
      <w:r w:rsidRPr="00D7768C">
        <w:rPr>
          <w:rFonts w:eastAsia="Times New Roman"/>
          <w:lang w:val="en-US"/>
        </w:rPr>
        <w:t>T</w:t>
      </w:r>
      <w:r w:rsidRPr="00D7768C">
        <w:rPr>
          <w:rFonts w:eastAsia="Times New Roman"/>
          <w:vertAlign w:val="subscript"/>
          <w:lang w:val="en-US"/>
        </w:rPr>
        <w:t>L</w:t>
      </w:r>
      <w:proofErr w:type="gramStart"/>
      <w:r w:rsidRPr="00D7768C">
        <w:rPr>
          <w:rFonts w:eastAsia="Times New Roman"/>
          <w:vertAlign w:val="subscript"/>
          <w:lang w:val="en-US"/>
        </w:rPr>
        <w:t>3,RSRP</w:t>
      </w:r>
      <w:proofErr w:type="gramEnd"/>
      <w:r w:rsidRPr="00D7768C">
        <w:rPr>
          <w:rFonts w:eastAsia="Times New Roman"/>
          <w:vertAlign w:val="subscript"/>
          <w:lang w:val="en-US"/>
        </w:rPr>
        <w:t xml:space="preserve"> report</w:t>
      </w:r>
      <w:r>
        <w:rPr>
          <w:rFonts w:eastAsia="Times New Roman"/>
          <w:vertAlign w:val="subscript"/>
          <w:lang w:val="en-US"/>
        </w:rPr>
        <w:t xml:space="preserve"> </w:t>
      </w:r>
      <w:r w:rsidRPr="00CC735B">
        <w:rPr>
          <w:rFonts w:eastAsia="Times New Roman"/>
          <w:b/>
          <w:bCs/>
        </w:rPr>
        <w:t xml:space="preserve">. </w:t>
      </w:r>
    </w:p>
    <w:p w14:paraId="548657F4" w14:textId="77777777" w:rsidR="00F779FA" w:rsidRDefault="00F779FA" w:rsidP="00F779FA">
      <w:pPr>
        <w:pStyle w:val="ListParagraph"/>
        <w:numPr>
          <w:ilvl w:val="0"/>
          <w:numId w:val="31"/>
        </w:numPr>
        <w:spacing w:after="0"/>
        <w:rPr>
          <w:rFonts w:eastAsia="Times New Roman"/>
          <w:b/>
          <w:bCs/>
        </w:rPr>
      </w:pPr>
      <w:proofErr w:type="gramStart"/>
      <w:r w:rsidRPr="005A0F4A">
        <w:rPr>
          <w:rFonts w:eastAsia="Times New Roman"/>
          <w:b/>
          <w:bCs/>
        </w:rPr>
        <w:t>Note :</w:t>
      </w:r>
      <w:proofErr w:type="gramEnd"/>
      <w:r w:rsidRPr="005A0F4A">
        <w:rPr>
          <w:rFonts w:eastAsia="Times New Roman"/>
          <w:b/>
          <w:bCs/>
        </w:rPr>
        <w:t xml:space="preserve"> </w:t>
      </w:r>
      <w:r w:rsidRPr="005A0F4A">
        <w:rPr>
          <w:rFonts w:eastAsia="Times New Roman"/>
          <w:lang w:val="en-US"/>
        </w:rPr>
        <w:t>T</w:t>
      </w:r>
      <w:r w:rsidRPr="005A0F4A">
        <w:rPr>
          <w:rFonts w:eastAsia="Times New Roman"/>
          <w:vertAlign w:val="subscript"/>
          <w:lang w:val="en-US"/>
        </w:rPr>
        <w:t xml:space="preserve">L3,RSRP report  </w:t>
      </w:r>
      <w:r w:rsidRPr="005A0F4A">
        <w:rPr>
          <w:rFonts w:eastAsia="Times New Roman"/>
          <w:b/>
          <w:bCs/>
          <w:lang w:val="en-US"/>
        </w:rPr>
        <w:t>is time period between decoding RSRP report trigger command and reporting L3 measurement results</w:t>
      </w:r>
      <w:r w:rsidRPr="005A0F4A">
        <w:rPr>
          <w:rFonts w:eastAsia="Times New Roman"/>
          <w:b/>
          <w:bCs/>
        </w:rPr>
        <w:t xml:space="preserve">. </w:t>
      </w:r>
    </w:p>
    <w:p w14:paraId="40E90ED9" w14:textId="77777777" w:rsidR="00F779FA" w:rsidRPr="002C18FE" w:rsidRDefault="00F779FA" w:rsidP="00F779FA">
      <w:pPr>
        <w:pStyle w:val="ListParagraph"/>
        <w:numPr>
          <w:ilvl w:val="0"/>
          <w:numId w:val="31"/>
        </w:numPr>
        <w:spacing w:after="0"/>
        <w:rPr>
          <w:rFonts w:eastAsia="Times New Roman"/>
          <w:b/>
          <w:bCs/>
        </w:rPr>
      </w:pPr>
      <w:r w:rsidRPr="004671A8">
        <w:rPr>
          <w:rFonts w:eastAsia="Times New Roman"/>
          <w:b/>
          <w:bCs/>
        </w:rPr>
        <w:t>FFS</w:t>
      </w:r>
      <w:r>
        <w:rPr>
          <w:rFonts w:eastAsia="Times New Roman"/>
          <w:b/>
          <w:bCs/>
        </w:rPr>
        <w:t xml:space="preserve"> </w:t>
      </w:r>
      <w:r w:rsidRPr="004671A8">
        <w:rPr>
          <w:rFonts w:eastAsia="Times New Roman"/>
          <w:lang w:val="en-US"/>
        </w:rPr>
        <w:t>T</w:t>
      </w:r>
      <w:r w:rsidRPr="004671A8">
        <w:rPr>
          <w:rFonts w:eastAsia="Times New Roman"/>
          <w:vertAlign w:val="subscript"/>
          <w:lang w:val="en-US"/>
        </w:rPr>
        <w:t>L</w:t>
      </w:r>
      <w:proofErr w:type="gramStart"/>
      <w:r w:rsidRPr="004671A8">
        <w:rPr>
          <w:rFonts w:eastAsia="Times New Roman"/>
          <w:vertAlign w:val="subscript"/>
          <w:lang w:val="en-US"/>
        </w:rPr>
        <w:t>3,RSRP</w:t>
      </w:r>
      <w:proofErr w:type="gramEnd"/>
      <w:r w:rsidRPr="004671A8">
        <w:rPr>
          <w:rFonts w:eastAsia="Times New Roman"/>
          <w:vertAlign w:val="subscript"/>
          <w:lang w:val="en-US"/>
        </w:rPr>
        <w:t xml:space="preserve"> report </w:t>
      </w:r>
      <w:r w:rsidRPr="002C5490">
        <w:rPr>
          <w:rFonts w:eastAsia="Times New Roman"/>
          <w:lang w:val="en-US"/>
        </w:rPr>
        <w:t>value</w:t>
      </w:r>
      <w:r>
        <w:rPr>
          <w:rFonts w:eastAsia="Times New Roman"/>
          <w:b/>
          <w:bCs/>
          <w:lang w:val="en-US"/>
        </w:rPr>
        <w:t>.</w:t>
      </w:r>
    </w:p>
    <w:p w14:paraId="044AC7AC" w14:textId="77777777" w:rsidR="00E72AD9" w:rsidRDefault="00E72AD9" w:rsidP="00E72AD9">
      <w:pPr>
        <w:spacing w:after="0"/>
        <w:rPr>
          <w:rFonts w:eastAsia="Times New Roman"/>
        </w:rPr>
      </w:pPr>
    </w:p>
    <w:p w14:paraId="22A9CBD7" w14:textId="77777777" w:rsidR="0075541D" w:rsidRPr="000C32A8" w:rsidRDefault="0075541D" w:rsidP="0075541D">
      <w:pPr>
        <w:spacing w:after="0"/>
        <w:rPr>
          <w:rFonts w:eastAsia="Times New Roman"/>
          <w:b/>
          <w:bCs/>
          <w:lang w:val="en-US"/>
        </w:rPr>
      </w:pPr>
      <w:r w:rsidRPr="000C32A8">
        <w:rPr>
          <w:rFonts w:eastAsia="Times New Roman"/>
          <w:b/>
          <w:bCs/>
          <w:lang w:val="en-US"/>
        </w:rPr>
        <w:t xml:space="preserve">Proposal </w:t>
      </w:r>
      <w:r>
        <w:rPr>
          <w:rFonts w:eastAsia="Times New Roman"/>
          <w:b/>
          <w:bCs/>
          <w:lang w:val="en-US"/>
        </w:rPr>
        <w:t>3</w:t>
      </w:r>
      <w:r w:rsidRPr="000C32A8">
        <w:rPr>
          <w:rFonts w:eastAsia="Times New Roman"/>
          <w:b/>
          <w:bCs/>
          <w:lang w:val="en-US"/>
        </w:rPr>
        <w:t>: update the definition of T</w:t>
      </w:r>
      <w:r w:rsidRPr="000C32A8">
        <w:rPr>
          <w:rFonts w:eastAsia="Times New Roman"/>
          <w:b/>
          <w:bCs/>
          <w:vertAlign w:val="subscript"/>
          <w:lang w:val="en-US"/>
        </w:rPr>
        <w:t>uncertaitny_MAC</w:t>
      </w:r>
      <w:r>
        <w:rPr>
          <w:rFonts w:eastAsia="Times New Roman"/>
          <w:b/>
          <w:bCs/>
          <w:vertAlign w:val="subscript"/>
          <w:lang w:val="en-US"/>
        </w:rPr>
        <w:t xml:space="preserve"> </w:t>
      </w:r>
      <w:r w:rsidRPr="003F3588">
        <w:rPr>
          <w:rFonts w:eastAsia="Times New Roman"/>
          <w:b/>
          <w:bCs/>
          <w:lang w:val="en-US"/>
        </w:rPr>
        <w:t xml:space="preserve">to include </w:t>
      </w:r>
      <w:r>
        <w:rPr>
          <w:rFonts w:eastAsia="Times New Roman"/>
          <w:b/>
          <w:bCs/>
          <w:lang w:val="en-US"/>
        </w:rPr>
        <w:t xml:space="preserve">L3 measurement </w:t>
      </w:r>
      <w:proofErr w:type="gramStart"/>
      <w:r>
        <w:rPr>
          <w:rFonts w:eastAsia="Times New Roman"/>
          <w:b/>
          <w:bCs/>
          <w:lang w:val="en-US"/>
        </w:rPr>
        <w:t>report :</w:t>
      </w:r>
      <w:proofErr w:type="gramEnd"/>
    </w:p>
    <w:p w14:paraId="66FDBB83" w14:textId="77777777" w:rsidR="0075541D" w:rsidRPr="000C32A8" w:rsidRDefault="0075541D" w:rsidP="0075541D">
      <w:pPr>
        <w:spacing w:after="0"/>
        <w:rPr>
          <w:rFonts w:eastAsia="Times New Roman"/>
          <w:b/>
          <w:bCs/>
          <w:lang w:val="en-US"/>
        </w:rPr>
      </w:pPr>
      <w:r w:rsidRPr="000C32A8">
        <w:rPr>
          <w:rFonts w:eastAsia="Times New Roman"/>
          <w:b/>
          <w:bCs/>
          <w:lang w:val="en-US"/>
        </w:rPr>
        <w:t>T</w:t>
      </w:r>
      <w:r w:rsidRPr="000C32A8">
        <w:rPr>
          <w:rFonts w:eastAsia="Times New Roman"/>
          <w:b/>
          <w:bCs/>
          <w:vertAlign w:val="subscript"/>
          <w:lang w:val="en-US"/>
        </w:rPr>
        <w:t>uncertaitny_MAC</w:t>
      </w:r>
      <w:r w:rsidRPr="000C32A8">
        <w:rPr>
          <w:rFonts w:eastAsia="Times New Roman"/>
          <w:b/>
          <w:bCs/>
          <w:lang w:val="en-US"/>
        </w:rPr>
        <w:t xml:space="preserve"> is the </w:t>
      </w:r>
      <w:proofErr w:type="gramStart"/>
      <w:r w:rsidRPr="000C32A8">
        <w:rPr>
          <w:rFonts w:eastAsia="Times New Roman"/>
          <w:b/>
          <w:bCs/>
          <w:lang w:val="en-US"/>
        </w:rPr>
        <w:t>time period</w:t>
      </w:r>
      <w:proofErr w:type="gramEnd"/>
      <w:r w:rsidRPr="000C32A8">
        <w:rPr>
          <w:rFonts w:eastAsia="Times New Roman"/>
          <w:b/>
          <w:bCs/>
          <w:lang w:val="en-US"/>
        </w:rPr>
        <w:t xml:space="preserve"> between reception of the last activation command for PDCCH TCI, PDSCH </w:t>
      </w:r>
    </w:p>
    <w:p w14:paraId="2F0F8A93" w14:textId="77777777" w:rsidR="0075541D" w:rsidRPr="000C32A8" w:rsidRDefault="0075541D" w:rsidP="0075541D">
      <w:pPr>
        <w:spacing w:after="0"/>
        <w:rPr>
          <w:rFonts w:eastAsia="Times New Roman"/>
          <w:b/>
          <w:bCs/>
          <w:lang w:val="en-US"/>
        </w:rPr>
      </w:pPr>
      <w:r w:rsidRPr="000C32A8">
        <w:rPr>
          <w:rFonts w:eastAsia="Times New Roman"/>
          <w:b/>
          <w:bCs/>
          <w:lang w:val="en-US"/>
        </w:rPr>
        <w:t xml:space="preserve">TCI (when applicable) relative to </w:t>
      </w:r>
    </w:p>
    <w:p w14:paraId="0243F828" w14:textId="77777777" w:rsidR="0075541D" w:rsidRPr="000C32A8" w:rsidRDefault="0075541D" w:rsidP="0075541D">
      <w:pPr>
        <w:spacing w:after="0"/>
        <w:rPr>
          <w:rFonts w:eastAsia="Times New Roman"/>
          <w:b/>
          <w:bCs/>
          <w:lang w:val="en-US"/>
        </w:rPr>
      </w:pPr>
      <w:r w:rsidRPr="000C32A8">
        <w:rPr>
          <w:rFonts w:eastAsia="Times New Roman"/>
          <w:b/>
          <w:bCs/>
          <w:lang w:val="en-US"/>
        </w:rPr>
        <w:t xml:space="preserve">- SCell activation command for known </w:t>
      </w:r>
      <w:proofErr w:type="gramStart"/>
      <w:r w:rsidRPr="000C32A8">
        <w:rPr>
          <w:rFonts w:eastAsia="Times New Roman"/>
          <w:b/>
          <w:bCs/>
          <w:lang w:val="en-US"/>
        </w:rPr>
        <w:t>case;</w:t>
      </w:r>
      <w:proofErr w:type="gramEnd"/>
      <w:r w:rsidRPr="000C32A8">
        <w:rPr>
          <w:rFonts w:eastAsia="Times New Roman"/>
          <w:b/>
          <w:bCs/>
          <w:lang w:val="en-US"/>
        </w:rPr>
        <w:t xml:space="preserve"> </w:t>
      </w:r>
    </w:p>
    <w:p w14:paraId="0493C657" w14:textId="77777777" w:rsidR="0075541D" w:rsidRPr="000C32A8" w:rsidRDefault="0075541D" w:rsidP="0075541D">
      <w:pPr>
        <w:spacing w:after="0"/>
        <w:rPr>
          <w:rFonts w:eastAsia="Times New Roman"/>
          <w:b/>
          <w:bCs/>
          <w:lang w:val="en-US"/>
        </w:rPr>
      </w:pPr>
      <w:r w:rsidRPr="000C32A8">
        <w:rPr>
          <w:rFonts w:eastAsia="Times New Roman"/>
          <w:b/>
          <w:bCs/>
          <w:lang w:val="en-US"/>
        </w:rPr>
        <w:t xml:space="preserve">- </w:t>
      </w:r>
      <w:r>
        <w:rPr>
          <w:rFonts w:eastAsia="Times New Roman"/>
          <w:b/>
          <w:bCs/>
          <w:lang w:val="en-US"/>
        </w:rPr>
        <w:t>First v</w:t>
      </w:r>
      <w:r w:rsidRPr="000C32A8">
        <w:rPr>
          <w:rFonts w:eastAsia="Times New Roman"/>
          <w:b/>
          <w:bCs/>
          <w:lang w:val="en-US"/>
        </w:rPr>
        <w:t xml:space="preserve">alid L3-RSRP reporting for unknown case,   </w:t>
      </w:r>
    </w:p>
    <w:p w14:paraId="342CA6BD" w14:textId="77777777" w:rsidR="0075541D" w:rsidRPr="000C32A8" w:rsidRDefault="0075541D" w:rsidP="0075541D">
      <w:pPr>
        <w:spacing w:after="0"/>
        <w:rPr>
          <w:rFonts w:eastAsia="Times New Roman"/>
          <w:b/>
          <w:bCs/>
          <w:lang w:val="en-US"/>
        </w:rPr>
      </w:pPr>
      <w:r w:rsidRPr="000C32A8">
        <w:rPr>
          <w:rFonts w:eastAsia="Times New Roman"/>
          <w:b/>
          <w:bCs/>
          <w:lang w:val="en-US"/>
        </w:rPr>
        <w:t>- First valid L1-RSRP reporting for unknown case, when UE does not report L3-RSRP results</w:t>
      </w:r>
    </w:p>
    <w:p w14:paraId="5040B403" w14:textId="77777777" w:rsidR="00E72AD9" w:rsidRDefault="00E72AD9" w:rsidP="0075541D">
      <w:pPr>
        <w:rPr>
          <w:rFonts w:eastAsia="Times New Roman"/>
          <w:b/>
          <w:bCs/>
          <w:lang w:val="en-US"/>
        </w:rPr>
      </w:pPr>
    </w:p>
    <w:p w14:paraId="0417AC90" w14:textId="77777777" w:rsidR="0075541D" w:rsidRDefault="0075541D" w:rsidP="0075541D">
      <w:pPr>
        <w:spacing w:after="0"/>
        <w:rPr>
          <w:rFonts w:eastAsia="Times New Roman"/>
          <w:lang w:val="en-US"/>
        </w:rPr>
      </w:pPr>
      <w:r w:rsidRPr="00EC7C94">
        <w:rPr>
          <w:rFonts w:eastAsia="Times New Roman"/>
          <w:b/>
          <w:bCs/>
          <w:lang w:val="en-US"/>
        </w:rPr>
        <w:t xml:space="preserve">Observation </w:t>
      </w:r>
      <w:r>
        <w:rPr>
          <w:rFonts w:eastAsia="Times New Roman"/>
          <w:b/>
          <w:bCs/>
          <w:lang w:val="en-US"/>
        </w:rPr>
        <w:t>2</w:t>
      </w:r>
      <w:r w:rsidRPr="00EC7C94">
        <w:rPr>
          <w:rFonts w:eastAsia="Times New Roman"/>
          <w:b/>
          <w:bCs/>
          <w:lang w:val="en-US"/>
        </w:rPr>
        <w:t>:</w:t>
      </w:r>
      <w:r>
        <w:rPr>
          <w:rFonts w:eastAsia="Times New Roman"/>
          <w:lang w:val="en-US"/>
        </w:rPr>
        <w:t xml:space="preserve"> When UE report L1 RSRP after L3 report, it happens during T</w:t>
      </w:r>
      <w:r w:rsidRPr="00DC0649">
        <w:rPr>
          <w:rFonts w:eastAsia="Times New Roman"/>
          <w:vertAlign w:val="subscript"/>
          <w:lang w:val="en-US"/>
        </w:rPr>
        <w:t>uncertaitny_MAC</w:t>
      </w:r>
      <w:r>
        <w:rPr>
          <w:rFonts w:eastAsia="Times New Roman"/>
          <w:vertAlign w:val="subscript"/>
          <w:lang w:val="en-US"/>
        </w:rPr>
        <w:t xml:space="preserve">. </w:t>
      </w:r>
      <w:r>
        <w:rPr>
          <w:rFonts w:eastAsia="Times New Roman"/>
          <w:lang w:val="en-US"/>
        </w:rPr>
        <w:t>So, RAN4 does not need to further categorize what delay components are included during T</w:t>
      </w:r>
      <w:r w:rsidRPr="00DC0649">
        <w:rPr>
          <w:rFonts w:eastAsia="Times New Roman"/>
          <w:vertAlign w:val="subscript"/>
          <w:lang w:val="en-US"/>
        </w:rPr>
        <w:t>uncertaitny_MAC</w:t>
      </w:r>
      <w:r>
        <w:rPr>
          <w:rFonts w:eastAsia="Times New Roman"/>
          <w:vertAlign w:val="subscript"/>
          <w:lang w:val="en-US"/>
        </w:rPr>
        <w:t xml:space="preserve">. </w:t>
      </w:r>
    </w:p>
    <w:p w14:paraId="1B43B5A1" w14:textId="77777777" w:rsidR="0075541D" w:rsidRPr="00EC7C94" w:rsidRDefault="0075541D" w:rsidP="0075541D">
      <w:pPr>
        <w:spacing w:after="0"/>
        <w:rPr>
          <w:rFonts w:eastAsia="Times New Roman"/>
          <w:b/>
          <w:bCs/>
          <w:lang w:val="en-US"/>
        </w:rPr>
      </w:pPr>
      <w:r w:rsidRPr="00EC7C94">
        <w:rPr>
          <w:rFonts w:eastAsia="Times New Roman"/>
          <w:b/>
          <w:bCs/>
          <w:lang w:val="en-US"/>
        </w:rPr>
        <w:t xml:space="preserve">Proposal </w:t>
      </w:r>
      <w:r>
        <w:rPr>
          <w:rFonts w:eastAsia="Times New Roman"/>
          <w:b/>
          <w:bCs/>
          <w:lang w:val="en-US"/>
        </w:rPr>
        <w:t>4</w:t>
      </w:r>
      <w:r w:rsidRPr="00EC7C94">
        <w:rPr>
          <w:rFonts w:eastAsia="Times New Roman"/>
          <w:b/>
          <w:bCs/>
          <w:lang w:val="en-US"/>
        </w:rPr>
        <w:t>: No need to define separate activation delay requirements for the case that UE report L1 measurement results after valid L3 measurement result before receiving TCI activation command.</w:t>
      </w:r>
    </w:p>
    <w:p w14:paraId="13846A63" w14:textId="77777777" w:rsidR="0075541D" w:rsidRDefault="0075541D" w:rsidP="0075541D">
      <w:pPr>
        <w:spacing w:after="0"/>
        <w:rPr>
          <w:rFonts w:eastAsia="Times New Roman"/>
          <w:b/>
          <w:bCs/>
        </w:rPr>
      </w:pPr>
    </w:p>
    <w:p w14:paraId="15638C8A" w14:textId="633F6EA4" w:rsidR="0075541D" w:rsidRPr="00B35A79" w:rsidRDefault="0075541D" w:rsidP="0075541D">
      <w:pPr>
        <w:spacing w:after="0"/>
        <w:rPr>
          <w:rFonts w:eastAsia="Times New Roman"/>
          <w:b/>
          <w:bCs/>
        </w:rPr>
      </w:pPr>
      <w:r w:rsidRPr="00B35A79">
        <w:rPr>
          <w:rFonts w:eastAsia="Times New Roman"/>
          <w:b/>
          <w:bCs/>
        </w:rPr>
        <w:t>Proposal</w:t>
      </w:r>
      <w:r>
        <w:rPr>
          <w:rFonts w:eastAsia="Times New Roman"/>
          <w:b/>
          <w:bCs/>
        </w:rPr>
        <w:t xml:space="preserve"> 5</w:t>
      </w:r>
      <w:r w:rsidRPr="00B35A79">
        <w:rPr>
          <w:rFonts w:eastAsia="Times New Roman"/>
          <w:b/>
          <w:bCs/>
        </w:rPr>
        <w:t xml:space="preserve">: Activation delay requirement with reporting valid L3 measurement results. </w:t>
      </w:r>
    </w:p>
    <w:p w14:paraId="271347F3" w14:textId="77777777" w:rsidR="0075541D" w:rsidRPr="0058135F" w:rsidRDefault="0075541D" w:rsidP="0075541D">
      <w:pPr>
        <w:pStyle w:val="ListParagraph"/>
        <w:numPr>
          <w:ilvl w:val="0"/>
          <w:numId w:val="31"/>
        </w:numPr>
        <w:spacing w:after="0"/>
        <w:rPr>
          <w:rFonts w:eastAsia="Times New Roman"/>
          <w:b/>
          <w:bCs/>
          <w:lang w:val="en-US"/>
        </w:rPr>
      </w:pPr>
      <w:r w:rsidRPr="0058135F">
        <w:rPr>
          <w:rFonts w:eastAsia="Times New Roman"/>
          <w:b/>
          <w:bCs/>
          <w:lang w:val="en-US"/>
        </w:rPr>
        <w:lastRenderedPageBreak/>
        <w:t>3ms + T</w:t>
      </w:r>
      <w:r w:rsidRPr="0058135F">
        <w:rPr>
          <w:rFonts w:eastAsia="Times New Roman"/>
          <w:b/>
          <w:bCs/>
          <w:vertAlign w:val="subscript"/>
          <w:lang w:val="en-US"/>
        </w:rPr>
        <w:t>L</w:t>
      </w:r>
      <w:proofErr w:type="gramStart"/>
      <w:r w:rsidRPr="0058135F">
        <w:rPr>
          <w:rFonts w:eastAsia="Times New Roman"/>
          <w:b/>
          <w:bCs/>
          <w:vertAlign w:val="subscript"/>
          <w:lang w:val="en-US"/>
        </w:rPr>
        <w:t>3,RSRP</w:t>
      </w:r>
      <w:proofErr w:type="gramEnd"/>
      <w:r w:rsidRPr="0058135F">
        <w:rPr>
          <w:rFonts w:eastAsia="Times New Roman"/>
          <w:b/>
          <w:bCs/>
          <w:vertAlign w:val="subscript"/>
          <w:lang w:val="en-US"/>
        </w:rPr>
        <w:t xml:space="preserve"> report </w:t>
      </w:r>
      <w:r w:rsidRPr="0058135F">
        <w:rPr>
          <w:rFonts w:eastAsia="Times New Roman"/>
          <w:b/>
          <w:bCs/>
          <w:lang w:val="en-US"/>
        </w:rPr>
        <w:t>+ max(T</w:t>
      </w:r>
      <w:r w:rsidRPr="0058135F">
        <w:rPr>
          <w:rFonts w:eastAsia="Times New Roman"/>
          <w:b/>
          <w:bCs/>
          <w:vertAlign w:val="subscript"/>
          <w:lang w:val="en-US"/>
        </w:rPr>
        <w:t>uncertainty_MAC</w:t>
      </w:r>
      <w:r w:rsidRPr="0058135F">
        <w:rPr>
          <w:rFonts w:eastAsia="Times New Roman"/>
          <w:b/>
          <w:bCs/>
          <w:lang w:val="en-US"/>
        </w:rPr>
        <w:t>+T</w:t>
      </w:r>
      <w:r w:rsidRPr="0058135F">
        <w:rPr>
          <w:rFonts w:eastAsia="Times New Roman"/>
          <w:b/>
          <w:bCs/>
          <w:vertAlign w:val="subscript"/>
          <w:lang w:val="en-US"/>
        </w:rPr>
        <w:t>HARQ</w:t>
      </w:r>
      <w:r w:rsidRPr="0058135F">
        <w:rPr>
          <w:rFonts w:eastAsia="Times New Roman"/>
          <w:b/>
          <w:bCs/>
          <w:lang w:val="en-US"/>
        </w:rPr>
        <w:t>+3ms+T</w:t>
      </w:r>
      <w:r w:rsidRPr="0058135F">
        <w:rPr>
          <w:rFonts w:eastAsia="Times New Roman"/>
          <w:b/>
          <w:bCs/>
          <w:vertAlign w:val="subscript"/>
          <w:lang w:val="en-US"/>
        </w:rPr>
        <w:t>FineTiming</w:t>
      </w:r>
      <w:r w:rsidRPr="0058135F">
        <w:rPr>
          <w:rFonts w:eastAsia="Times New Roman"/>
          <w:b/>
          <w:bCs/>
          <w:lang w:val="en-US"/>
        </w:rPr>
        <w:t>+2ms,T</w:t>
      </w:r>
      <w:r w:rsidRPr="0058135F">
        <w:rPr>
          <w:rFonts w:eastAsia="Times New Roman"/>
          <w:b/>
          <w:bCs/>
          <w:vertAlign w:val="subscript"/>
          <w:lang w:val="en-US"/>
        </w:rPr>
        <w:t>uncertainty_SP</w:t>
      </w:r>
      <w:r w:rsidRPr="0058135F">
        <w:rPr>
          <w:rFonts w:eastAsia="Times New Roman"/>
          <w:b/>
          <w:bCs/>
          <w:lang w:val="en-US"/>
        </w:rPr>
        <w:t>+T</w:t>
      </w:r>
      <w:r w:rsidRPr="0058135F">
        <w:rPr>
          <w:rFonts w:eastAsia="Times New Roman"/>
          <w:b/>
          <w:bCs/>
          <w:vertAlign w:val="subscript"/>
          <w:lang w:val="en-US"/>
        </w:rPr>
        <w:t>HARQ</w:t>
      </w:r>
      <w:r w:rsidRPr="0058135F">
        <w:rPr>
          <w:rFonts w:eastAsia="Times New Roman"/>
          <w:b/>
          <w:bCs/>
          <w:lang w:val="en-US"/>
        </w:rPr>
        <w:t xml:space="preserve">+3ms), if periodic CSI-RS is used for CSI reporting </w:t>
      </w:r>
    </w:p>
    <w:p w14:paraId="29BC0980" w14:textId="77777777" w:rsidR="0075541D" w:rsidRDefault="0075541D" w:rsidP="0075541D">
      <w:pPr>
        <w:spacing w:after="0"/>
        <w:rPr>
          <w:rFonts w:eastAsia="Times New Roman"/>
          <w:b/>
          <w:bCs/>
          <w:lang w:val="en-US"/>
        </w:rPr>
      </w:pPr>
    </w:p>
    <w:p w14:paraId="2DC52D45" w14:textId="77777777" w:rsidR="0075541D" w:rsidRDefault="0075541D" w:rsidP="0075541D">
      <w:pPr>
        <w:pStyle w:val="ListParagraph"/>
        <w:numPr>
          <w:ilvl w:val="0"/>
          <w:numId w:val="31"/>
        </w:numPr>
        <w:spacing w:after="0"/>
        <w:rPr>
          <w:rFonts w:eastAsia="Times New Roman"/>
          <w:b/>
          <w:bCs/>
          <w:lang w:val="en-US"/>
        </w:rPr>
      </w:pPr>
      <w:r w:rsidRPr="0058135F">
        <w:rPr>
          <w:rFonts w:eastAsia="Times New Roman"/>
          <w:b/>
          <w:bCs/>
          <w:lang w:val="en-US"/>
        </w:rPr>
        <w:t>6ms + T</w:t>
      </w:r>
      <w:r w:rsidRPr="0058135F">
        <w:rPr>
          <w:rFonts w:eastAsia="Times New Roman"/>
          <w:b/>
          <w:bCs/>
          <w:vertAlign w:val="subscript"/>
          <w:lang w:val="en-US"/>
        </w:rPr>
        <w:t>L</w:t>
      </w:r>
      <w:proofErr w:type="gramStart"/>
      <w:r w:rsidRPr="0058135F">
        <w:rPr>
          <w:rFonts w:eastAsia="Times New Roman"/>
          <w:b/>
          <w:bCs/>
          <w:vertAlign w:val="subscript"/>
          <w:lang w:val="en-US"/>
        </w:rPr>
        <w:t>3,RSRP</w:t>
      </w:r>
      <w:proofErr w:type="gramEnd"/>
      <w:r w:rsidRPr="0058135F">
        <w:rPr>
          <w:rFonts w:eastAsia="Times New Roman"/>
          <w:b/>
          <w:bCs/>
          <w:vertAlign w:val="subscript"/>
          <w:lang w:val="en-US"/>
        </w:rPr>
        <w:t xml:space="preserve"> report </w:t>
      </w:r>
      <w:r w:rsidRPr="0058135F">
        <w:rPr>
          <w:rFonts w:eastAsia="Times New Roman"/>
          <w:b/>
          <w:bCs/>
          <w:lang w:val="en-US"/>
        </w:rPr>
        <w:t>+ max(T</w:t>
      </w:r>
      <w:r w:rsidRPr="0058135F">
        <w:rPr>
          <w:rFonts w:eastAsia="Times New Roman"/>
          <w:b/>
          <w:bCs/>
          <w:vertAlign w:val="subscript"/>
          <w:lang w:val="en-US"/>
        </w:rPr>
        <w:t>uncertainty_MAC</w:t>
      </w:r>
      <w:r w:rsidRPr="0058135F">
        <w:rPr>
          <w:rFonts w:eastAsia="Times New Roman"/>
          <w:b/>
          <w:bCs/>
          <w:lang w:val="en-US"/>
        </w:rPr>
        <w:t>+T</w:t>
      </w:r>
      <w:r w:rsidRPr="0058135F">
        <w:rPr>
          <w:rFonts w:eastAsia="Times New Roman"/>
          <w:b/>
          <w:bCs/>
          <w:vertAlign w:val="subscript"/>
          <w:lang w:val="en-US"/>
        </w:rPr>
        <w:t>HARQ</w:t>
      </w:r>
      <w:r w:rsidRPr="0058135F">
        <w:rPr>
          <w:rFonts w:eastAsia="Times New Roman"/>
          <w:b/>
          <w:bCs/>
          <w:lang w:val="en-US"/>
        </w:rPr>
        <w:t>+T</w:t>
      </w:r>
      <w:r w:rsidRPr="0058135F">
        <w:rPr>
          <w:rFonts w:eastAsia="Times New Roman"/>
          <w:b/>
          <w:bCs/>
          <w:vertAlign w:val="subscript"/>
          <w:lang w:val="en-US"/>
        </w:rPr>
        <w:t>FineTiming</w:t>
      </w:r>
      <w:r w:rsidRPr="0058135F">
        <w:rPr>
          <w:rFonts w:eastAsia="Times New Roman"/>
          <w:b/>
          <w:bCs/>
          <w:lang w:val="en-US"/>
        </w:rPr>
        <w:t>+2ms,T</w:t>
      </w:r>
      <w:r w:rsidRPr="0058135F">
        <w:rPr>
          <w:rFonts w:eastAsia="Times New Roman"/>
          <w:b/>
          <w:bCs/>
          <w:vertAlign w:val="subscript"/>
          <w:lang w:val="en-US"/>
        </w:rPr>
        <w:t>uncertainty_SP</w:t>
      </w:r>
      <w:r w:rsidRPr="0058135F">
        <w:rPr>
          <w:rFonts w:eastAsia="Times New Roman"/>
          <w:b/>
          <w:bCs/>
          <w:lang w:val="en-US"/>
        </w:rPr>
        <w:t xml:space="preserve">), if semi-persistent CSI-RS is used for CSI reporting </w:t>
      </w:r>
    </w:p>
    <w:p w14:paraId="04BF1B6E" w14:textId="77777777" w:rsidR="0075541D" w:rsidRPr="00D7768C" w:rsidRDefault="00E72AD9" w:rsidP="0075541D">
      <w:pPr>
        <w:spacing w:after="0"/>
        <w:rPr>
          <w:rFonts w:eastAsia="Times New Roman"/>
          <w:b/>
          <w:bCs/>
          <w:lang w:val="en-US"/>
        </w:rPr>
      </w:pPr>
      <w:r>
        <w:rPr>
          <w:rFonts w:eastAsia="Times New Roman"/>
          <w:b/>
          <w:bCs/>
          <w:lang w:val="en-US"/>
        </w:rPr>
        <w:br/>
      </w:r>
      <w:r w:rsidR="0075541D" w:rsidRPr="00EC7C94">
        <w:rPr>
          <w:rFonts w:eastAsia="Times New Roman"/>
          <w:b/>
          <w:bCs/>
          <w:lang w:val="en-US"/>
        </w:rPr>
        <w:t xml:space="preserve">Proposal </w:t>
      </w:r>
      <w:r w:rsidR="0075541D">
        <w:rPr>
          <w:rFonts w:eastAsia="Times New Roman"/>
          <w:b/>
          <w:bCs/>
          <w:lang w:val="en-US"/>
        </w:rPr>
        <w:t>6</w:t>
      </w:r>
      <w:r w:rsidR="0075541D" w:rsidRPr="00EC7C94">
        <w:rPr>
          <w:rFonts w:eastAsia="Times New Roman"/>
          <w:b/>
          <w:bCs/>
          <w:lang w:val="en-US"/>
        </w:rPr>
        <w:t xml:space="preserve">: In case of UE report L3 measurements result and L1 measurement result before receiving TCI activation command, the TCI activation command shall be transmitted based on either reported L3 measurement results or L1 measurement results. </w:t>
      </w:r>
    </w:p>
    <w:p w14:paraId="0D2241B7" w14:textId="77777777" w:rsidR="0075541D" w:rsidRDefault="0075541D" w:rsidP="0075541D">
      <w:pPr>
        <w:spacing w:after="0"/>
        <w:rPr>
          <w:rFonts w:eastAsia="Times New Roman"/>
          <w:b/>
          <w:bCs/>
        </w:rPr>
      </w:pPr>
    </w:p>
    <w:p w14:paraId="6633EFC0" w14:textId="58F153CD" w:rsidR="0075541D" w:rsidRPr="00CC1832" w:rsidRDefault="0075541D" w:rsidP="0075541D">
      <w:pPr>
        <w:spacing w:after="0"/>
        <w:rPr>
          <w:rFonts w:eastAsia="Times New Roman"/>
        </w:rPr>
      </w:pPr>
      <w:r w:rsidRPr="00AC2079">
        <w:rPr>
          <w:rFonts w:eastAsia="Times New Roman"/>
          <w:b/>
          <w:bCs/>
        </w:rPr>
        <w:t>Proposal</w:t>
      </w:r>
      <w:r>
        <w:rPr>
          <w:rFonts w:eastAsia="Times New Roman"/>
          <w:b/>
          <w:bCs/>
        </w:rPr>
        <w:t xml:space="preserve"> 7</w:t>
      </w:r>
      <w:r w:rsidRPr="00AC2079">
        <w:rPr>
          <w:rFonts w:eastAsia="Times New Roman"/>
          <w:b/>
          <w:bCs/>
        </w:rPr>
        <w:t xml:space="preserve">: </w:t>
      </w:r>
      <w:proofErr w:type="gramStart"/>
      <w:r w:rsidRPr="00AC2079">
        <w:rPr>
          <w:rFonts w:eastAsia="Times New Roman"/>
          <w:b/>
          <w:bCs/>
        </w:rPr>
        <w:t>min(</w:t>
      </w:r>
      <w:proofErr w:type="gramEnd"/>
      <w:r w:rsidRPr="00AC2079">
        <w:rPr>
          <w:rFonts w:eastAsia="Times New Roman"/>
          <w:b/>
          <w:bCs/>
        </w:rPr>
        <w:t xml:space="preserve">SSB periodicity, SMTC periodicity) is used </w:t>
      </w:r>
      <w:r>
        <w:rPr>
          <w:rFonts w:eastAsia="Times New Roman"/>
          <w:b/>
          <w:bCs/>
        </w:rPr>
        <w:t xml:space="preserve">for other enhancement solution </w:t>
      </w:r>
      <w:r w:rsidR="00E73B4F">
        <w:rPr>
          <w:rFonts w:eastAsia="Times New Roman"/>
          <w:b/>
          <w:bCs/>
        </w:rPr>
        <w:t xml:space="preserve">instead of using SMTC periodicity </w:t>
      </w:r>
      <w:r>
        <w:rPr>
          <w:rFonts w:eastAsia="Times New Roman"/>
          <w:b/>
          <w:bCs/>
        </w:rPr>
        <w:t>for UE does not report L3 RSRP</w:t>
      </w:r>
      <w:r w:rsidR="00A0621B">
        <w:rPr>
          <w:rFonts w:eastAsia="Times New Roman"/>
          <w:b/>
          <w:bCs/>
        </w:rPr>
        <w:t xml:space="preserve"> measurement results</w:t>
      </w:r>
      <w:r>
        <w:rPr>
          <w:rFonts w:eastAsia="Times New Roman"/>
          <w:b/>
          <w:bCs/>
        </w:rPr>
        <w:t xml:space="preserve">. </w:t>
      </w:r>
    </w:p>
    <w:p w14:paraId="4EA6100B" w14:textId="77777777" w:rsidR="00503A0C" w:rsidRDefault="00503A0C" w:rsidP="00503A0C">
      <w:pPr>
        <w:spacing w:after="0"/>
        <w:rPr>
          <w:rFonts w:eastAsia="Times New Roman"/>
          <w:b/>
          <w:bCs/>
        </w:rPr>
      </w:pPr>
    </w:p>
    <w:p w14:paraId="2776B511" w14:textId="53C24618" w:rsidR="00503A0C" w:rsidRPr="008235C2" w:rsidRDefault="00503A0C" w:rsidP="00503A0C">
      <w:pPr>
        <w:spacing w:after="0"/>
        <w:rPr>
          <w:rFonts w:eastAsia="Times New Roman"/>
          <w:b/>
          <w:bCs/>
        </w:rPr>
      </w:pPr>
      <w:r w:rsidRPr="008235C2">
        <w:rPr>
          <w:rFonts w:eastAsia="Times New Roman"/>
          <w:b/>
          <w:bCs/>
        </w:rPr>
        <w:t xml:space="preserve">Proposal </w:t>
      </w:r>
      <w:r>
        <w:rPr>
          <w:rFonts w:eastAsia="Times New Roman"/>
          <w:b/>
          <w:bCs/>
        </w:rPr>
        <w:t>8</w:t>
      </w:r>
      <w:r w:rsidRPr="008235C2">
        <w:rPr>
          <w:rFonts w:eastAsia="Times New Roman"/>
          <w:b/>
          <w:bCs/>
        </w:rPr>
        <w:t>: RAN4 further clarify the scenario</w:t>
      </w:r>
      <w:r>
        <w:rPr>
          <w:rFonts w:eastAsia="Times New Roman"/>
          <w:b/>
          <w:bCs/>
        </w:rPr>
        <w:t xml:space="preserve"> at </w:t>
      </w:r>
      <w:proofErr w:type="gramStart"/>
      <w:r>
        <w:rPr>
          <w:rFonts w:eastAsia="Times New Roman"/>
          <w:b/>
          <w:bCs/>
        </w:rPr>
        <w:t>reply</w:t>
      </w:r>
      <w:proofErr w:type="gramEnd"/>
      <w:r>
        <w:rPr>
          <w:rFonts w:eastAsia="Times New Roman"/>
          <w:b/>
          <w:bCs/>
        </w:rPr>
        <w:t xml:space="preserve"> LS</w:t>
      </w:r>
      <w:r w:rsidRPr="008235C2">
        <w:rPr>
          <w:rFonts w:eastAsia="Times New Roman"/>
          <w:b/>
          <w:bCs/>
        </w:rPr>
        <w:t xml:space="preserve"> as UE who does not report </w:t>
      </w:r>
      <w:r>
        <w:rPr>
          <w:rFonts w:eastAsia="Times New Roman"/>
          <w:b/>
          <w:bCs/>
        </w:rPr>
        <w:t xml:space="preserve">L3-RSRP measurement report with SSB index </w:t>
      </w:r>
      <w:r w:rsidRPr="008235C2">
        <w:rPr>
          <w:rFonts w:eastAsia="Times New Roman"/>
          <w:b/>
          <w:bCs/>
        </w:rPr>
        <w:t xml:space="preserve">within </w:t>
      </w:r>
      <w:r>
        <w:rPr>
          <w:rFonts w:eastAsia="Times New Roman"/>
          <w:b/>
          <w:bCs/>
        </w:rPr>
        <w:t>4</w:t>
      </w:r>
      <w:r w:rsidRPr="008235C2">
        <w:rPr>
          <w:rFonts w:eastAsia="Times New Roman"/>
          <w:b/>
          <w:bCs/>
        </w:rPr>
        <w:t xml:space="preserve"> </w:t>
      </w:r>
      <w:r>
        <w:rPr>
          <w:rFonts w:eastAsia="Times New Roman"/>
          <w:b/>
          <w:bCs/>
        </w:rPr>
        <w:t xml:space="preserve">sec for power class 1/5 and 3s for power class 2/3/4 </w:t>
      </w:r>
      <w:r w:rsidRPr="008235C2">
        <w:rPr>
          <w:rFonts w:eastAsia="Times New Roman"/>
          <w:b/>
          <w:bCs/>
        </w:rPr>
        <w:t xml:space="preserve">before receiving Scell activation command can report L3 measurement after receiving </w:t>
      </w:r>
      <w:r>
        <w:rPr>
          <w:rFonts w:eastAsia="Times New Roman"/>
          <w:b/>
          <w:bCs/>
        </w:rPr>
        <w:t xml:space="preserve">the </w:t>
      </w:r>
      <w:r w:rsidRPr="008235C2">
        <w:rPr>
          <w:rFonts w:eastAsia="Times New Roman"/>
          <w:b/>
          <w:bCs/>
        </w:rPr>
        <w:t xml:space="preserve">SCell activation command.   </w:t>
      </w:r>
    </w:p>
    <w:p w14:paraId="6E68653D" w14:textId="328C033C" w:rsidR="00E72AD9" w:rsidRPr="0075541D" w:rsidRDefault="00E72AD9" w:rsidP="0075541D">
      <w:pPr>
        <w:spacing w:after="0"/>
        <w:rPr>
          <w:rFonts w:eastAsia="Times New Roman"/>
          <w:b/>
          <w:bCs/>
        </w:rPr>
      </w:pPr>
    </w:p>
    <w:p w14:paraId="44952CC2" w14:textId="27C393F2" w:rsidR="008E74DB" w:rsidRPr="00132682" w:rsidRDefault="008E74DB" w:rsidP="008E74DB">
      <w:pPr>
        <w:pStyle w:val="Heading1"/>
        <w:ind w:right="72"/>
        <w:rPr>
          <w:lang w:val="en-US"/>
        </w:rPr>
      </w:pPr>
      <w:r w:rsidRPr="00B01D97">
        <w:rPr>
          <w:lang w:val="en-US"/>
        </w:rPr>
        <w:t>References</w:t>
      </w:r>
    </w:p>
    <w:p w14:paraId="3EF7218D" w14:textId="39851700" w:rsidR="000A2776" w:rsidRPr="008E74DB" w:rsidRDefault="000A2776" w:rsidP="000A2776">
      <w:pPr>
        <w:spacing w:after="120"/>
        <w:ind w:left="1985" w:hanging="1985"/>
      </w:pPr>
      <w:r w:rsidRPr="003F618D">
        <w:t xml:space="preserve">[1] </w:t>
      </w:r>
      <w:r w:rsidR="00295FA9" w:rsidRPr="00295FA9">
        <w:t>R4-2310081</w:t>
      </w:r>
      <w:r w:rsidR="006A0569" w:rsidRPr="006A0569">
        <w:t>, WF on R18 RRM enhancement, Apple, RAN4 #10</w:t>
      </w:r>
      <w:r w:rsidR="00B76966">
        <w:t>7</w:t>
      </w:r>
    </w:p>
    <w:p w14:paraId="4AC7A6D2" w14:textId="4E74A2EA" w:rsidR="00647194" w:rsidRPr="008E74DB" w:rsidRDefault="00647194" w:rsidP="000A2776">
      <w:pPr>
        <w:spacing w:after="120"/>
        <w:ind w:left="1985" w:hanging="1985"/>
      </w:pPr>
    </w:p>
    <w:sectPr w:rsidR="00647194" w:rsidRPr="008E74DB" w:rsidSect="0053353C">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CFC10" w14:textId="77777777" w:rsidR="00AD4184" w:rsidRDefault="00AD4184" w:rsidP="009939B7">
      <w:pPr>
        <w:spacing w:after="0"/>
      </w:pPr>
      <w:r>
        <w:separator/>
      </w:r>
    </w:p>
  </w:endnote>
  <w:endnote w:type="continuationSeparator" w:id="0">
    <w:p w14:paraId="6CA885B1" w14:textId="77777777" w:rsidR="00AD4184" w:rsidRDefault="00AD4184" w:rsidP="009939B7">
      <w:pPr>
        <w:spacing w:after="0"/>
      </w:pPr>
      <w:r>
        <w:continuationSeparator/>
      </w:r>
    </w:p>
  </w:endnote>
  <w:endnote w:type="continuationNotice" w:id="1">
    <w:p w14:paraId="4B5FE781" w14:textId="77777777" w:rsidR="00AD4184" w:rsidRDefault="00AD41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9B0D2E" w:rsidRDefault="00503A0C">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9B0D2E" w:rsidRDefault="00503A0C">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E7D86" w14:textId="77777777" w:rsidR="00AD4184" w:rsidRDefault="00AD4184" w:rsidP="009939B7">
      <w:pPr>
        <w:spacing w:after="0"/>
      </w:pPr>
      <w:r>
        <w:separator/>
      </w:r>
    </w:p>
  </w:footnote>
  <w:footnote w:type="continuationSeparator" w:id="0">
    <w:p w14:paraId="23101689" w14:textId="77777777" w:rsidR="00AD4184" w:rsidRDefault="00AD4184" w:rsidP="009939B7">
      <w:pPr>
        <w:spacing w:after="0"/>
      </w:pPr>
      <w:r>
        <w:continuationSeparator/>
      </w:r>
    </w:p>
  </w:footnote>
  <w:footnote w:type="continuationNotice" w:id="1">
    <w:p w14:paraId="3BC91E02" w14:textId="77777777" w:rsidR="00AD4184" w:rsidRDefault="00AD41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CB4A15"/>
    <w:multiLevelType w:val="multilevel"/>
    <w:tmpl w:val="11CB4A15"/>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9949DE"/>
    <w:multiLevelType w:val="hybridMultilevel"/>
    <w:tmpl w:val="17FECE94"/>
    <w:lvl w:ilvl="0" w:tplc="79C61F3E">
      <w:start w:val="1"/>
      <w:numFmt w:val="bullet"/>
      <w:lvlText w:val=""/>
      <w:lvlJc w:val="left"/>
      <w:pPr>
        <w:tabs>
          <w:tab w:val="num" w:pos="720"/>
        </w:tabs>
        <w:ind w:left="720" w:hanging="360"/>
      </w:pPr>
      <w:rPr>
        <w:rFonts w:ascii="Symbol" w:hAnsi="Symbol" w:hint="default"/>
      </w:rPr>
    </w:lvl>
    <w:lvl w:ilvl="1" w:tplc="04941D10">
      <w:numFmt w:val="bullet"/>
      <w:lvlText w:val="o"/>
      <w:lvlJc w:val="left"/>
      <w:pPr>
        <w:tabs>
          <w:tab w:val="num" w:pos="1440"/>
        </w:tabs>
        <w:ind w:left="1440" w:hanging="360"/>
      </w:pPr>
      <w:rPr>
        <w:rFonts w:ascii="Courier New" w:hAnsi="Courier New" w:hint="default"/>
      </w:rPr>
    </w:lvl>
    <w:lvl w:ilvl="2" w:tplc="42286386" w:tentative="1">
      <w:start w:val="1"/>
      <w:numFmt w:val="bullet"/>
      <w:lvlText w:val=""/>
      <w:lvlJc w:val="left"/>
      <w:pPr>
        <w:tabs>
          <w:tab w:val="num" w:pos="2160"/>
        </w:tabs>
        <w:ind w:left="2160" w:hanging="360"/>
      </w:pPr>
      <w:rPr>
        <w:rFonts w:ascii="Symbol" w:hAnsi="Symbol" w:hint="default"/>
      </w:rPr>
    </w:lvl>
    <w:lvl w:ilvl="3" w:tplc="971ED93E" w:tentative="1">
      <w:start w:val="1"/>
      <w:numFmt w:val="bullet"/>
      <w:lvlText w:val=""/>
      <w:lvlJc w:val="left"/>
      <w:pPr>
        <w:tabs>
          <w:tab w:val="num" w:pos="2880"/>
        </w:tabs>
        <w:ind w:left="2880" w:hanging="360"/>
      </w:pPr>
      <w:rPr>
        <w:rFonts w:ascii="Symbol" w:hAnsi="Symbol" w:hint="default"/>
      </w:rPr>
    </w:lvl>
    <w:lvl w:ilvl="4" w:tplc="DF321BEA" w:tentative="1">
      <w:start w:val="1"/>
      <w:numFmt w:val="bullet"/>
      <w:lvlText w:val=""/>
      <w:lvlJc w:val="left"/>
      <w:pPr>
        <w:tabs>
          <w:tab w:val="num" w:pos="3600"/>
        </w:tabs>
        <w:ind w:left="3600" w:hanging="360"/>
      </w:pPr>
      <w:rPr>
        <w:rFonts w:ascii="Symbol" w:hAnsi="Symbol" w:hint="default"/>
      </w:rPr>
    </w:lvl>
    <w:lvl w:ilvl="5" w:tplc="5CE641C8" w:tentative="1">
      <w:start w:val="1"/>
      <w:numFmt w:val="bullet"/>
      <w:lvlText w:val=""/>
      <w:lvlJc w:val="left"/>
      <w:pPr>
        <w:tabs>
          <w:tab w:val="num" w:pos="4320"/>
        </w:tabs>
        <w:ind w:left="4320" w:hanging="360"/>
      </w:pPr>
      <w:rPr>
        <w:rFonts w:ascii="Symbol" w:hAnsi="Symbol" w:hint="default"/>
      </w:rPr>
    </w:lvl>
    <w:lvl w:ilvl="6" w:tplc="EF8C87F8" w:tentative="1">
      <w:start w:val="1"/>
      <w:numFmt w:val="bullet"/>
      <w:lvlText w:val=""/>
      <w:lvlJc w:val="left"/>
      <w:pPr>
        <w:tabs>
          <w:tab w:val="num" w:pos="5040"/>
        </w:tabs>
        <w:ind w:left="5040" w:hanging="360"/>
      </w:pPr>
      <w:rPr>
        <w:rFonts w:ascii="Symbol" w:hAnsi="Symbol" w:hint="default"/>
      </w:rPr>
    </w:lvl>
    <w:lvl w:ilvl="7" w:tplc="99E432E2" w:tentative="1">
      <w:start w:val="1"/>
      <w:numFmt w:val="bullet"/>
      <w:lvlText w:val=""/>
      <w:lvlJc w:val="left"/>
      <w:pPr>
        <w:tabs>
          <w:tab w:val="num" w:pos="5760"/>
        </w:tabs>
        <w:ind w:left="5760" w:hanging="360"/>
      </w:pPr>
      <w:rPr>
        <w:rFonts w:ascii="Symbol" w:hAnsi="Symbol" w:hint="default"/>
      </w:rPr>
    </w:lvl>
    <w:lvl w:ilvl="8" w:tplc="6214063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E055AFC"/>
    <w:multiLevelType w:val="hybridMultilevel"/>
    <w:tmpl w:val="70805970"/>
    <w:lvl w:ilvl="0" w:tplc="95D45FD2">
      <w:start w:val="1"/>
      <w:numFmt w:val="bullet"/>
      <w:lvlText w:val="•"/>
      <w:lvlJc w:val="left"/>
      <w:pPr>
        <w:tabs>
          <w:tab w:val="num" w:pos="720"/>
        </w:tabs>
        <w:ind w:left="720" w:hanging="360"/>
      </w:pPr>
      <w:rPr>
        <w:rFonts w:ascii="Arial" w:hAnsi="Arial" w:hint="default"/>
      </w:rPr>
    </w:lvl>
    <w:lvl w:ilvl="1" w:tplc="4E44F566" w:tentative="1">
      <w:start w:val="1"/>
      <w:numFmt w:val="bullet"/>
      <w:lvlText w:val="•"/>
      <w:lvlJc w:val="left"/>
      <w:pPr>
        <w:tabs>
          <w:tab w:val="num" w:pos="1440"/>
        </w:tabs>
        <w:ind w:left="1440" w:hanging="360"/>
      </w:pPr>
      <w:rPr>
        <w:rFonts w:ascii="Arial" w:hAnsi="Arial" w:hint="default"/>
      </w:rPr>
    </w:lvl>
    <w:lvl w:ilvl="2" w:tplc="14AE99B6" w:tentative="1">
      <w:start w:val="1"/>
      <w:numFmt w:val="bullet"/>
      <w:lvlText w:val="•"/>
      <w:lvlJc w:val="left"/>
      <w:pPr>
        <w:tabs>
          <w:tab w:val="num" w:pos="2160"/>
        </w:tabs>
        <w:ind w:left="2160" w:hanging="360"/>
      </w:pPr>
      <w:rPr>
        <w:rFonts w:ascii="Arial" w:hAnsi="Arial" w:hint="default"/>
      </w:rPr>
    </w:lvl>
    <w:lvl w:ilvl="3" w:tplc="62BA05F4" w:tentative="1">
      <w:start w:val="1"/>
      <w:numFmt w:val="bullet"/>
      <w:lvlText w:val="•"/>
      <w:lvlJc w:val="left"/>
      <w:pPr>
        <w:tabs>
          <w:tab w:val="num" w:pos="2880"/>
        </w:tabs>
        <w:ind w:left="2880" w:hanging="360"/>
      </w:pPr>
      <w:rPr>
        <w:rFonts w:ascii="Arial" w:hAnsi="Arial" w:hint="default"/>
      </w:rPr>
    </w:lvl>
    <w:lvl w:ilvl="4" w:tplc="BD28343C" w:tentative="1">
      <w:start w:val="1"/>
      <w:numFmt w:val="bullet"/>
      <w:lvlText w:val="•"/>
      <w:lvlJc w:val="left"/>
      <w:pPr>
        <w:tabs>
          <w:tab w:val="num" w:pos="3600"/>
        </w:tabs>
        <w:ind w:left="3600" w:hanging="360"/>
      </w:pPr>
      <w:rPr>
        <w:rFonts w:ascii="Arial" w:hAnsi="Arial" w:hint="default"/>
      </w:rPr>
    </w:lvl>
    <w:lvl w:ilvl="5" w:tplc="514AF3CA" w:tentative="1">
      <w:start w:val="1"/>
      <w:numFmt w:val="bullet"/>
      <w:lvlText w:val="•"/>
      <w:lvlJc w:val="left"/>
      <w:pPr>
        <w:tabs>
          <w:tab w:val="num" w:pos="4320"/>
        </w:tabs>
        <w:ind w:left="4320" w:hanging="360"/>
      </w:pPr>
      <w:rPr>
        <w:rFonts w:ascii="Arial" w:hAnsi="Arial" w:hint="default"/>
      </w:rPr>
    </w:lvl>
    <w:lvl w:ilvl="6" w:tplc="2DF440CC" w:tentative="1">
      <w:start w:val="1"/>
      <w:numFmt w:val="bullet"/>
      <w:lvlText w:val="•"/>
      <w:lvlJc w:val="left"/>
      <w:pPr>
        <w:tabs>
          <w:tab w:val="num" w:pos="5040"/>
        </w:tabs>
        <w:ind w:left="5040" w:hanging="360"/>
      </w:pPr>
      <w:rPr>
        <w:rFonts w:ascii="Arial" w:hAnsi="Arial" w:hint="default"/>
      </w:rPr>
    </w:lvl>
    <w:lvl w:ilvl="7" w:tplc="5AE8D7D4" w:tentative="1">
      <w:start w:val="1"/>
      <w:numFmt w:val="bullet"/>
      <w:lvlText w:val="•"/>
      <w:lvlJc w:val="left"/>
      <w:pPr>
        <w:tabs>
          <w:tab w:val="num" w:pos="5760"/>
        </w:tabs>
        <w:ind w:left="5760" w:hanging="360"/>
      </w:pPr>
      <w:rPr>
        <w:rFonts w:ascii="Arial" w:hAnsi="Arial" w:hint="default"/>
      </w:rPr>
    </w:lvl>
    <w:lvl w:ilvl="8" w:tplc="6A8269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523258"/>
    <w:multiLevelType w:val="hybridMultilevel"/>
    <w:tmpl w:val="2A08BAAA"/>
    <w:lvl w:ilvl="0" w:tplc="648005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607A08"/>
    <w:multiLevelType w:val="hybridMultilevel"/>
    <w:tmpl w:val="9F6A17AE"/>
    <w:lvl w:ilvl="0" w:tplc="BCE2CA3A">
      <w:start w:val="1"/>
      <w:numFmt w:val="bullet"/>
      <w:lvlText w:val="•"/>
      <w:lvlJc w:val="left"/>
      <w:pPr>
        <w:tabs>
          <w:tab w:val="num" w:pos="720"/>
        </w:tabs>
        <w:ind w:left="720" w:hanging="360"/>
      </w:pPr>
      <w:rPr>
        <w:rFonts w:ascii="Arial" w:hAnsi="Arial" w:cs="Times New Roman" w:hint="default"/>
      </w:rPr>
    </w:lvl>
    <w:lvl w:ilvl="1" w:tplc="9D5C7A90">
      <w:start w:val="1"/>
      <w:numFmt w:val="bullet"/>
      <w:lvlText w:val="•"/>
      <w:lvlJc w:val="left"/>
      <w:pPr>
        <w:tabs>
          <w:tab w:val="num" w:pos="1440"/>
        </w:tabs>
        <w:ind w:left="1440" w:hanging="360"/>
      </w:pPr>
      <w:rPr>
        <w:rFonts w:ascii="Arial" w:hAnsi="Arial" w:cs="Times New Roman" w:hint="default"/>
      </w:rPr>
    </w:lvl>
    <w:lvl w:ilvl="2" w:tplc="4A344148">
      <w:start w:val="1"/>
      <w:numFmt w:val="bullet"/>
      <w:lvlText w:val="•"/>
      <w:lvlJc w:val="left"/>
      <w:pPr>
        <w:tabs>
          <w:tab w:val="num" w:pos="2160"/>
        </w:tabs>
        <w:ind w:left="2160" w:hanging="360"/>
      </w:pPr>
      <w:rPr>
        <w:rFonts w:ascii="Arial" w:hAnsi="Arial" w:cs="Times New Roman" w:hint="default"/>
      </w:rPr>
    </w:lvl>
    <w:lvl w:ilvl="3" w:tplc="EE6E9B14">
      <w:start w:val="1"/>
      <w:numFmt w:val="bullet"/>
      <w:lvlText w:val="•"/>
      <w:lvlJc w:val="left"/>
      <w:pPr>
        <w:tabs>
          <w:tab w:val="num" w:pos="2880"/>
        </w:tabs>
        <w:ind w:left="2880" w:hanging="360"/>
      </w:pPr>
      <w:rPr>
        <w:rFonts w:ascii="Arial" w:hAnsi="Arial" w:cs="Times New Roman" w:hint="default"/>
      </w:rPr>
    </w:lvl>
    <w:lvl w:ilvl="4" w:tplc="E8CA49D0">
      <w:start w:val="1"/>
      <w:numFmt w:val="bullet"/>
      <w:lvlText w:val="•"/>
      <w:lvlJc w:val="left"/>
      <w:pPr>
        <w:tabs>
          <w:tab w:val="num" w:pos="3600"/>
        </w:tabs>
        <w:ind w:left="3600" w:hanging="360"/>
      </w:pPr>
      <w:rPr>
        <w:rFonts w:ascii="Arial" w:hAnsi="Arial" w:cs="Times New Roman" w:hint="default"/>
      </w:rPr>
    </w:lvl>
    <w:lvl w:ilvl="5" w:tplc="18525358">
      <w:start w:val="1"/>
      <w:numFmt w:val="bullet"/>
      <w:lvlText w:val="•"/>
      <w:lvlJc w:val="left"/>
      <w:pPr>
        <w:tabs>
          <w:tab w:val="num" w:pos="4320"/>
        </w:tabs>
        <w:ind w:left="4320" w:hanging="360"/>
      </w:pPr>
      <w:rPr>
        <w:rFonts w:ascii="Arial" w:hAnsi="Arial" w:cs="Times New Roman" w:hint="default"/>
      </w:rPr>
    </w:lvl>
    <w:lvl w:ilvl="6" w:tplc="DF12718E">
      <w:start w:val="1"/>
      <w:numFmt w:val="bullet"/>
      <w:lvlText w:val="•"/>
      <w:lvlJc w:val="left"/>
      <w:pPr>
        <w:tabs>
          <w:tab w:val="num" w:pos="5040"/>
        </w:tabs>
        <w:ind w:left="5040" w:hanging="360"/>
      </w:pPr>
      <w:rPr>
        <w:rFonts w:ascii="Arial" w:hAnsi="Arial" w:cs="Times New Roman" w:hint="default"/>
      </w:rPr>
    </w:lvl>
    <w:lvl w:ilvl="7" w:tplc="C854B32C">
      <w:start w:val="1"/>
      <w:numFmt w:val="bullet"/>
      <w:lvlText w:val="•"/>
      <w:lvlJc w:val="left"/>
      <w:pPr>
        <w:tabs>
          <w:tab w:val="num" w:pos="5760"/>
        </w:tabs>
        <w:ind w:left="5760" w:hanging="360"/>
      </w:pPr>
      <w:rPr>
        <w:rFonts w:ascii="Arial" w:hAnsi="Arial" w:cs="Times New Roman" w:hint="default"/>
      </w:rPr>
    </w:lvl>
    <w:lvl w:ilvl="8" w:tplc="29ACF7D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8"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3669A8"/>
    <w:multiLevelType w:val="hybridMultilevel"/>
    <w:tmpl w:val="63F2CC5E"/>
    <w:lvl w:ilvl="0" w:tplc="1F428B4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31E27"/>
    <w:multiLevelType w:val="hybridMultilevel"/>
    <w:tmpl w:val="2146D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D93435"/>
    <w:multiLevelType w:val="hybridMultilevel"/>
    <w:tmpl w:val="2146DB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5F45ED1"/>
    <w:multiLevelType w:val="hybridMultilevel"/>
    <w:tmpl w:val="0B867D12"/>
    <w:lvl w:ilvl="0" w:tplc="C3DA1A1C">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31"/>
  </w:num>
  <w:num w:numId="2" w16cid:durableId="1124617442">
    <w:abstractNumId w:val="6"/>
  </w:num>
  <w:num w:numId="3" w16cid:durableId="1808232388">
    <w:abstractNumId w:val="17"/>
  </w:num>
  <w:num w:numId="4" w16cid:durableId="240604303">
    <w:abstractNumId w:val="20"/>
  </w:num>
  <w:num w:numId="5" w16cid:durableId="1459421446">
    <w:abstractNumId w:val="24"/>
  </w:num>
  <w:num w:numId="6" w16cid:durableId="14308880">
    <w:abstractNumId w:val="37"/>
  </w:num>
  <w:num w:numId="7" w16cid:durableId="1971787683">
    <w:abstractNumId w:val="12"/>
  </w:num>
  <w:num w:numId="8" w16cid:durableId="1222450362">
    <w:abstractNumId w:val="41"/>
  </w:num>
  <w:num w:numId="9" w16cid:durableId="1497529431">
    <w:abstractNumId w:val="44"/>
  </w:num>
  <w:num w:numId="10" w16cid:durableId="656108849">
    <w:abstractNumId w:val="13"/>
  </w:num>
  <w:num w:numId="11" w16cid:durableId="1427380645">
    <w:abstractNumId w:val="8"/>
  </w:num>
  <w:num w:numId="12" w16cid:durableId="134834486">
    <w:abstractNumId w:val="3"/>
  </w:num>
  <w:num w:numId="13" w16cid:durableId="1657803620">
    <w:abstractNumId w:val="11"/>
  </w:num>
  <w:num w:numId="14" w16cid:durableId="9766301">
    <w:abstractNumId w:val="16"/>
  </w:num>
  <w:num w:numId="15" w16cid:durableId="1420520594">
    <w:abstractNumId w:val="9"/>
  </w:num>
  <w:num w:numId="16" w16cid:durableId="2000574770">
    <w:abstractNumId w:val="1"/>
  </w:num>
  <w:num w:numId="17" w16cid:durableId="2016106729">
    <w:abstractNumId w:val="38"/>
  </w:num>
  <w:num w:numId="18" w16cid:durableId="364671150">
    <w:abstractNumId w:val="33"/>
  </w:num>
  <w:num w:numId="19" w16cid:durableId="1014529642">
    <w:abstractNumId w:val="26"/>
  </w:num>
  <w:num w:numId="20" w16cid:durableId="189686345">
    <w:abstractNumId w:val="2"/>
  </w:num>
  <w:num w:numId="21" w16cid:durableId="942568445">
    <w:abstractNumId w:val="19"/>
  </w:num>
  <w:num w:numId="22" w16cid:durableId="518197973">
    <w:abstractNumId w:val="42"/>
  </w:num>
  <w:num w:numId="23" w16cid:durableId="1420633849">
    <w:abstractNumId w:val="14"/>
  </w:num>
  <w:num w:numId="24" w16cid:durableId="551383779">
    <w:abstractNumId w:val="23"/>
  </w:num>
  <w:num w:numId="25" w16cid:durableId="1863280615">
    <w:abstractNumId w:val="34"/>
  </w:num>
  <w:num w:numId="26" w16cid:durableId="752313536">
    <w:abstractNumId w:val="36"/>
  </w:num>
  <w:num w:numId="27" w16cid:durableId="2099714871">
    <w:abstractNumId w:val="4"/>
  </w:num>
  <w:num w:numId="28" w16cid:durableId="1763647015">
    <w:abstractNumId w:val="28"/>
  </w:num>
  <w:num w:numId="29" w16cid:durableId="2047021867">
    <w:abstractNumId w:val="43"/>
  </w:num>
  <w:num w:numId="30" w16cid:durableId="2070419443">
    <w:abstractNumId w:val="7"/>
  </w:num>
  <w:num w:numId="31" w16cid:durableId="1173834553">
    <w:abstractNumId w:val="27"/>
  </w:num>
  <w:num w:numId="32" w16cid:durableId="1871457318">
    <w:abstractNumId w:val="18"/>
  </w:num>
  <w:num w:numId="33" w16cid:durableId="1962953186">
    <w:abstractNumId w:val="0"/>
  </w:num>
  <w:num w:numId="34" w16cid:durableId="1112435879">
    <w:abstractNumId w:val="25"/>
  </w:num>
  <w:num w:numId="35" w16cid:durableId="2097743384">
    <w:abstractNumId w:val="21"/>
  </w:num>
  <w:num w:numId="36" w16cid:durableId="1742560981">
    <w:abstractNumId w:val="15"/>
  </w:num>
  <w:num w:numId="37" w16cid:durableId="1316908993">
    <w:abstractNumId w:val="35"/>
  </w:num>
  <w:num w:numId="38" w16cid:durableId="431171619">
    <w:abstractNumId w:val="39"/>
  </w:num>
  <w:num w:numId="39" w16cid:durableId="1268537699">
    <w:abstractNumId w:val="40"/>
  </w:num>
  <w:num w:numId="40" w16cid:durableId="652369977">
    <w:abstractNumId w:val="32"/>
  </w:num>
  <w:num w:numId="41" w16cid:durableId="1297027459">
    <w:abstractNumId w:val="29"/>
  </w:num>
  <w:num w:numId="42" w16cid:durableId="880826771">
    <w:abstractNumId w:val="22"/>
  </w:num>
  <w:num w:numId="43" w16cid:durableId="167137149">
    <w:abstractNumId w:val="5"/>
  </w:num>
  <w:num w:numId="44" w16cid:durableId="1748192147">
    <w:abstractNumId w:val="30"/>
  </w:num>
  <w:num w:numId="45" w16cid:durableId="1114208796">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5E"/>
    <w:rsid w:val="00000362"/>
    <w:rsid w:val="00000377"/>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07C66"/>
    <w:rsid w:val="00010515"/>
    <w:rsid w:val="00010B1C"/>
    <w:rsid w:val="00010BA4"/>
    <w:rsid w:val="00010DC6"/>
    <w:rsid w:val="00011944"/>
    <w:rsid w:val="00011CEC"/>
    <w:rsid w:val="0001267C"/>
    <w:rsid w:val="00012A0E"/>
    <w:rsid w:val="00012D26"/>
    <w:rsid w:val="00012EDA"/>
    <w:rsid w:val="0001393B"/>
    <w:rsid w:val="00013AC3"/>
    <w:rsid w:val="000149C4"/>
    <w:rsid w:val="00014A4D"/>
    <w:rsid w:val="00015617"/>
    <w:rsid w:val="00015CE7"/>
    <w:rsid w:val="00015E4F"/>
    <w:rsid w:val="00016348"/>
    <w:rsid w:val="00016645"/>
    <w:rsid w:val="00016654"/>
    <w:rsid w:val="00016A6A"/>
    <w:rsid w:val="00016CD3"/>
    <w:rsid w:val="0001768E"/>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2669"/>
    <w:rsid w:val="00032724"/>
    <w:rsid w:val="00032BA2"/>
    <w:rsid w:val="00032C7D"/>
    <w:rsid w:val="00032CB5"/>
    <w:rsid w:val="000335B1"/>
    <w:rsid w:val="00034309"/>
    <w:rsid w:val="000346E5"/>
    <w:rsid w:val="00034B0D"/>
    <w:rsid w:val="00034E94"/>
    <w:rsid w:val="00034EA1"/>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9C8"/>
    <w:rsid w:val="00042F2B"/>
    <w:rsid w:val="00043549"/>
    <w:rsid w:val="000435C3"/>
    <w:rsid w:val="00043F0E"/>
    <w:rsid w:val="0004452F"/>
    <w:rsid w:val="00044714"/>
    <w:rsid w:val="000447D9"/>
    <w:rsid w:val="000454A9"/>
    <w:rsid w:val="00045A69"/>
    <w:rsid w:val="000460A2"/>
    <w:rsid w:val="000474D4"/>
    <w:rsid w:val="00047923"/>
    <w:rsid w:val="00047C0A"/>
    <w:rsid w:val="000504CA"/>
    <w:rsid w:val="000507D9"/>
    <w:rsid w:val="000507ED"/>
    <w:rsid w:val="000508BE"/>
    <w:rsid w:val="00050AEF"/>
    <w:rsid w:val="00050DE1"/>
    <w:rsid w:val="0005131F"/>
    <w:rsid w:val="00051512"/>
    <w:rsid w:val="00051675"/>
    <w:rsid w:val="00051BC9"/>
    <w:rsid w:val="00052300"/>
    <w:rsid w:val="0005305E"/>
    <w:rsid w:val="0005384D"/>
    <w:rsid w:val="0005470A"/>
    <w:rsid w:val="00054D11"/>
    <w:rsid w:val="00055697"/>
    <w:rsid w:val="00056166"/>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0EB"/>
    <w:rsid w:val="00066DA5"/>
    <w:rsid w:val="00067362"/>
    <w:rsid w:val="00067513"/>
    <w:rsid w:val="000675AA"/>
    <w:rsid w:val="00070903"/>
    <w:rsid w:val="00070BD3"/>
    <w:rsid w:val="00071207"/>
    <w:rsid w:val="00071D30"/>
    <w:rsid w:val="00071E9F"/>
    <w:rsid w:val="000720C4"/>
    <w:rsid w:val="000725AC"/>
    <w:rsid w:val="0007280D"/>
    <w:rsid w:val="00072971"/>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15DF"/>
    <w:rsid w:val="00081CB8"/>
    <w:rsid w:val="00081E61"/>
    <w:rsid w:val="00081F92"/>
    <w:rsid w:val="000823AB"/>
    <w:rsid w:val="0008273A"/>
    <w:rsid w:val="00082938"/>
    <w:rsid w:val="00082CE7"/>
    <w:rsid w:val="000831CC"/>
    <w:rsid w:val="000841FD"/>
    <w:rsid w:val="00084860"/>
    <w:rsid w:val="00084A23"/>
    <w:rsid w:val="00084D26"/>
    <w:rsid w:val="00085088"/>
    <w:rsid w:val="00085545"/>
    <w:rsid w:val="00085B70"/>
    <w:rsid w:val="000862A4"/>
    <w:rsid w:val="000862E9"/>
    <w:rsid w:val="00086EE6"/>
    <w:rsid w:val="00086F92"/>
    <w:rsid w:val="00087B6B"/>
    <w:rsid w:val="000904EB"/>
    <w:rsid w:val="000908D9"/>
    <w:rsid w:val="00091116"/>
    <w:rsid w:val="00091207"/>
    <w:rsid w:val="000923B2"/>
    <w:rsid w:val="00092585"/>
    <w:rsid w:val="000928FC"/>
    <w:rsid w:val="00092C30"/>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776"/>
    <w:rsid w:val="000A2AEC"/>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585"/>
    <w:rsid w:val="000B2537"/>
    <w:rsid w:val="000B26E6"/>
    <w:rsid w:val="000B2AD9"/>
    <w:rsid w:val="000B31CF"/>
    <w:rsid w:val="000B33A8"/>
    <w:rsid w:val="000B3FA1"/>
    <w:rsid w:val="000B4222"/>
    <w:rsid w:val="000B4AB4"/>
    <w:rsid w:val="000B5F34"/>
    <w:rsid w:val="000B6337"/>
    <w:rsid w:val="000B6473"/>
    <w:rsid w:val="000B690A"/>
    <w:rsid w:val="000B6CA0"/>
    <w:rsid w:val="000B6EBD"/>
    <w:rsid w:val="000B73B1"/>
    <w:rsid w:val="000B76D8"/>
    <w:rsid w:val="000C0A9A"/>
    <w:rsid w:val="000C0C55"/>
    <w:rsid w:val="000C2448"/>
    <w:rsid w:val="000C276C"/>
    <w:rsid w:val="000C2FA4"/>
    <w:rsid w:val="000C32A8"/>
    <w:rsid w:val="000C3F11"/>
    <w:rsid w:val="000C41E8"/>
    <w:rsid w:val="000C44B0"/>
    <w:rsid w:val="000C4EE8"/>
    <w:rsid w:val="000C529A"/>
    <w:rsid w:val="000C5341"/>
    <w:rsid w:val="000C551D"/>
    <w:rsid w:val="000C5610"/>
    <w:rsid w:val="000C570A"/>
    <w:rsid w:val="000C678D"/>
    <w:rsid w:val="000C6BFC"/>
    <w:rsid w:val="000C7340"/>
    <w:rsid w:val="000C7457"/>
    <w:rsid w:val="000C79A2"/>
    <w:rsid w:val="000D01AF"/>
    <w:rsid w:val="000D01ED"/>
    <w:rsid w:val="000D160A"/>
    <w:rsid w:val="000D18EC"/>
    <w:rsid w:val="000D1AD2"/>
    <w:rsid w:val="000D2086"/>
    <w:rsid w:val="000D244F"/>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3E94"/>
    <w:rsid w:val="000E451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18B"/>
    <w:rsid w:val="000F07B0"/>
    <w:rsid w:val="000F0BF5"/>
    <w:rsid w:val="000F0D32"/>
    <w:rsid w:val="000F13AB"/>
    <w:rsid w:val="000F1AE8"/>
    <w:rsid w:val="000F2230"/>
    <w:rsid w:val="000F2BB2"/>
    <w:rsid w:val="000F2FF6"/>
    <w:rsid w:val="000F43C2"/>
    <w:rsid w:val="000F446E"/>
    <w:rsid w:val="000F4674"/>
    <w:rsid w:val="000F4E48"/>
    <w:rsid w:val="000F502F"/>
    <w:rsid w:val="000F519D"/>
    <w:rsid w:val="000F5839"/>
    <w:rsid w:val="000F625B"/>
    <w:rsid w:val="000F65D1"/>
    <w:rsid w:val="000F65E1"/>
    <w:rsid w:val="000F67C0"/>
    <w:rsid w:val="000F69BC"/>
    <w:rsid w:val="000F7B04"/>
    <w:rsid w:val="000F7B81"/>
    <w:rsid w:val="000F7E16"/>
    <w:rsid w:val="000F7ECB"/>
    <w:rsid w:val="001000DD"/>
    <w:rsid w:val="0010051F"/>
    <w:rsid w:val="00100769"/>
    <w:rsid w:val="0010097A"/>
    <w:rsid w:val="00100A8C"/>
    <w:rsid w:val="00101573"/>
    <w:rsid w:val="00101743"/>
    <w:rsid w:val="00102148"/>
    <w:rsid w:val="00102169"/>
    <w:rsid w:val="001025B8"/>
    <w:rsid w:val="00102784"/>
    <w:rsid w:val="00102B26"/>
    <w:rsid w:val="001032B8"/>
    <w:rsid w:val="001033CE"/>
    <w:rsid w:val="0010494F"/>
    <w:rsid w:val="00104A4E"/>
    <w:rsid w:val="001050F1"/>
    <w:rsid w:val="001060FC"/>
    <w:rsid w:val="0010618D"/>
    <w:rsid w:val="001064C0"/>
    <w:rsid w:val="00106E03"/>
    <w:rsid w:val="00107310"/>
    <w:rsid w:val="00107590"/>
    <w:rsid w:val="00107877"/>
    <w:rsid w:val="00107D8B"/>
    <w:rsid w:val="00107DF1"/>
    <w:rsid w:val="00110EFF"/>
    <w:rsid w:val="001120F9"/>
    <w:rsid w:val="00112446"/>
    <w:rsid w:val="001125BF"/>
    <w:rsid w:val="0011270A"/>
    <w:rsid w:val="00112950"/>
    <w:rsid w:val="00113DF7"/>
    <w:rsid w:val="0011435E"/>
    <w:rsid w:val="001143C0"/>
    <w:rsid w:val="001144FC"/>
    <w:rsid w:val="00114518"/>
    <w:rsid w:val="001149BC"/>
    <w:rsid w:val="00114EEF"/>
    <w:rsid w:val="0011515C"/>
    <w:rsid w:val="00115491"/>
    <w:rsid w:val="00115D5B"/>
    <w:rsid w:val="00116429"/>
    <w:rsid w:val="00116B3E"/>
    <w:rsid w:val="0011788C"/>
    <w:rsid w:val="00117914"/>
    <w:rsid w:val="00117F96"/>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AF1"/>
    <w:rsid w:val="00137D5D"/>
    <w:rsid w:val="001402AA"/>
    <w:rsid w:val="001405E2"/>
    <w:rsid w:val="001408E9"/>
    <w:rsid w:val="001409F1"/>
    <w:rsid w:val="00140F5A"/>
    <w:rsid w:val="00141342"/>
    <w:rsid w:val="00141D31"/>
    <w:rsid w:val="00142022"/>
    <w:rsid w:val="00142C59"/>
    <w:rsid w:val="00142CC9"/>
    <w:rsid w:val="0014317A"/>
    <w:rsid w:val="00143395"/>
    <w:rsid w:val="00143513"/>
    <w:rsid w:val="00144234"/>
    <w:rsid w:val="00144866"/>
    <w:rsid w:val="001448F1"/>
    <w:rsid w:val="00144ED9"/>
    <w:rsid w:val="00144FDD"/>
    <w:rsid w:val="00145855"/>
    <w:rsid w:val="00145C44"/>
    <w:rsid w:val="00145ED2"/>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E70"/>
    <w:rsid w:val="001671D2"/>
    <w:rsid w:val="001674B4"/>
    <w:rsid w:val="00170663"/>
    <w:rsid w:val="00171185"/>
    <w:rsid w:val="00171186"/>
    <w:rsid w:val="001719B3"/>
    <w:rsid w:val="00171BED"/>
    <w:rsid w:val="001726A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1C7B"/>
    <w:rsid w:val="001823D7"/>
    <w:rsid w:val="00182E6B"/>
    <w:rsid w:val="00183885"/>
    <w:rsid w:val="00183928"/>
    <w:rsid w:val="00183976"/>
    <w:rsid w:val="00183EAD"/>
    <w:rsid w:val="00184885"/>
    <w:rsid w:val="00184CC7"/>
    <w:rsid w:val="001854AA"/>
    <w:rsid w:val="0018567F"/>
    <w:rsid w:val="00186322"/>
    <w:rsid w:val="0018644C"/>
    <w:rsid w:val="001868E3"/>
    <w:rsid w:val="0019036D"/>
    <w:rsid w:val="001903EB"/>
    <w:rsid w:val="00190CAB"/>
    <w:rsid w:val="00190FFA"/>
    <w:rsid w:val="0019116E"/>
    <w:rsid w:val="0019163E"/>
    <w:rsid w:val="00191F14"/>
    <w:rsid w:val="00192167"/>
    <w:rsid w:val="00192788"/>
    <w:rsid w:val="00194284"/>
    <w:rsid w:val="00194614"/>
    <w:rsid w:val="00194778"/>
    <w:rsid w:val="00194832"/>
    <w:rsid w:val="00194D22"/>
    <w:rsid w:val="00195760"/>
    <w:rsid w:val="00195820"/>
    <w:rsid w:val="00195DB4"/>
    <w:rsid w:val="00195E1F"/>
    <w:rsid w:val="001966C3"/>
    <w:rsid w:val="00197078"/>
    <w:rsid w:val="00197BCB"/>
    <w:rsid w:val="00197D9E"/>
    <w:rsid w:val="001A0104"/>
    <w:rsid w:val="001A0695"/>
    <w:rsid w:val="001A076D"/>
    <w:rsid w:val="001A0EE5"/>
    <w:rsid w:val="001A146E"/>
    <w:rsid w:val="001A1A71"/>
    <w:rsid w:val="001A1CBF"/>
    <w:rsid w:val="001A373C"/>
    <w:rsid w:val="001A3779"/>
    <w:rsid w:val="001A45C9"/>
    <w:rsid w:val="001A477F"/>
    <w:rsid w:val="001A49CC"/>
    <w:rsid w:val="001A4AD1"/>
    <w:rsid w:val="001A4CC1"/>
    <w:rsid w:val="001A4F4F"/>
    <w:rsid w:val="001A5125"/>
    <w:rsid w:val="001A5DEA"/>
    <w:rsid w:val="001A5F89"/>
    <w:rsid w:val="001A66DC"/>
    <w:rsid w:val="001A6A80"/>
    <w:rsid w:val="001A6C4F"/>
    <w:rsid w:val="001A73C8"/>
    <w:rsid w:val="001A75EB"/>
    <w:rsid w:val="001A7FF7"/>
    <w:rsid w:val="001B0269"/>
    <w:rsid w:val="001B040D"/>
    <w:rsid w:val="001B05AE"/>
    <w:rsid w:val="001B0C86"/>
    <w:rsid w:val="001B1B07"/>
    <w:rsid w:val="001B25FF"/>
    <w:rsid w:val="001B3183"/>
    <w:rsid w:val="001B3A11"/>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60A"/>
    <w:rsid w:val="001D0A9F"/>
    <w:rsid w:val="001D1261"/>
    <w:rsid w:val="001D13B8"/>
    <w:rsid w:val="001D1768"/>
    <w:rsid w:val="001D18F3"/>
    <w:rsid w:val="001D1B4A"/>
    <w:rsid w:val="001D20E2"/>
    <w:rsid w:val="001D329B"/>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5FFE"/>
    <w:rsid w:val="001E6227"/>
    <w:rsid w:val="001E6D53"/>
    <w:rsid w:val="001E7AD0"/>
    <w:rsid w:val="001F0951"/>
    <w:rsid w:val="001F0E38"/>
    <w:rsid w:val="001F2832"/>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20038F"/>
    <w:rsid w:val="002004BB"/>
    <w:rsid w:val="00200596"/>
    <w:rsid w:val="00200978"/>
    <w:rsid w:val="00201520"/>
    <w:rsid w:val="00201BE3"/>
    <w:rsid w:val="00201E41"/>
    <w:rsid w:val="00201FB4"/>
    <w:rsid w:val="00202BCD"/>
    <w:rsid w:val="00202C7D"/>
    <w:rsid w:val="0020351F"/>
    <w:rsid w:val="00203B03"/>
    <w:rsid w:val="00203C4D"/>
    <w:rsid w:val="00203C72"/>
    <w:rsid w:val="00203D36"/>
    <w:rsid w:val="00204024"/>
    <w:rsid w:val="00204092"/>
    <w:rsid w:val="00204522"/>
    <w:rsid w:val="00204776"/>
    <w:rsid w:val="00204D9C"/>
    <w:rsid w:val="00204FC7"/>
    <w:rsid w:val="00205458"/>
    <w:rsid w:val="00205601"/>
    <w:rsid w:val="002060B8"/>
    <w:rsid w:val="002063BF"/>
    <w:rsid w:val="00206728"/>
    <w:rsid w:val="00207069"/>
    <w:rsid w:val="00207B5A"/>
    <w:rsid w:val="00207BD6"/>
    <w:rsid w:val="0021038D"/>
    <w:rsid w:val="002104AE"/>
    <w:rsid w:val="002118FF"/>
    <w:rsid w:val="00211F64"/>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7A70"/>
    <w:rsid w:val="002208C0"/>
    <w:rsid w:val="00220EB4"/>
    <w:rsid w:val="002211C9"/>
    <w:rsid w:val="00221427"/>
    <w:rsid w:val="00221D34"/>
    <w:rsid w:val="00221D93"/>
    <w:rsid w:val="002223C3"/>
    <w:rsid w:val="0022261C"/>
    <w:rsid w:val="00222B67"/>
    <w:rsid w:val="00222D66"/>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1C68"/>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462"/>
    <w:rsid w:val="00244785"/>
    <w:rsid w:val="002447DB"/>
    <w:rsid w:val="002450C8"/>
    <w:rsid w:val="00245AE1"/>
    <w:rsid w:val="00245C9F"/>
    <w:rsid w:val="00245DC4"/>
    <w:rsid w:val="00245E16"/>
    <w:rsid w:val="00246290"/>
    <w:rsid w:val="00246364"/>
    <w:rsid w:val="0024681F"/>
    <w:rsid w:val="0024768A"/>
    <w:rsid w:val="002476C8"/>
    <w:rsid w:val="002478BA"/>
    <w:rsid w:val="00247ABA"/>
    <w:rsid w:val="00247B81"/>
    <w:rsid w:val="00247EEC"/>
    <w:rsid w:val="00247F8C"/>
    <w:rsid w:val="00250406"/>
    <w:rsid w:val="0025107C"/>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390"/>
    <w:rsid w:val="002548CE"/>
    <w:rsid w:val="00254BAD"/>
    <w:rsid w:val="002558E7"/>
    <w:rsid w:val="00255E79"/>
    <w:rsid w:val="002560B8"/>
    <w:rsid w:val="00256295"/>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15A"/>
    <w:rsid w:val="002723C5"/>
    <w:rsid w:val="00272536"/>
    <w:rsid w:val="00272EB2"/>
    <w:rsid w:val="00273875"/>
    <w:rsid w:val="002748FD"/>
    <w:rsid w:val="002749BC"/>
    <w:rsid w:val="00274F3C"/>
    <w:rsid w:val="002751DF"/>
    <w:rsid w:val="0027544B"/>
    <w:rsid w:val="00275643"/>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BD0"/>
    <w:rsid w:val="00282C1D"/>
    <w:rsid w:val="00283CA1"/>
    <w:rsid w:val="00283E3F"/>
    <w:rsid w:val="002841BB"/>
    <w:rsid w:val="0028472E"/>
    <w:rsid w:val="00284859"/>
    <w:rsid w:val="00284DAD"/>
    <w:rsid w:val="0028530F"/>
    <w:rsid w:val="00285506"/>
    <w:rsid w:val="0028551F"/>
    <w:rsid w:val="00285915"/>
    <w:rsid w:val="00286271"/>
    <w:rsid w:val="00286BB0"/>
    <w:rsid w:val="00286D1D"/>
    <w:rsid w:val="00287492"/>
    <w:rsid w:val="002875D4"/>
    <w:rsid w:val="00290C81"/>
    <w:rsid w:val="00290FF3"/>
    <w:rsid w:val="00291534"/>
    <w:rsid w:val="00291603"/>
    <w:rsid w:val="00291B83"/>
    <w:rsid w:val="00292399"/>
    <w:rsid w:val="0029244F"/>
    <w:rsid w:val="00292AE0"/>
    <w:rsid w:val="00292C7E"/>
    <w:rsid w:val="002932C4"/>
    <w:rsid w:val="00293D1D"/>
    <w:rsid w:val="00293E95"/>
    <w:rsid w:val="002948A4"/>
    <w:rsid w:val="00294F16"/>
    <w:rsid w:val="0029504C"/>
    <w:rsid w:val="002952A9"/>
    <w:rsid w:val="00295793"/>
    <w:rsid w:val="0029594F"/>
    <w:rsid w:val="00295C0F"/>
    <w:rsid w:val="00295FA2"/>
    <w:rsid w:val="00295FA9"/>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B5F"/>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A5E"/>
    <w:rsid w:val="002B0055"/>
    <w:rsid w:val="002B080D"/>
    <w:rsid w:val="002B09A1"/>
    <w:rsid w:val="002B0C68"/>
    <w:rsid w:val="002B0D0E"/>
    <w:rsid w:val="002B19E4"/>
    <w:rsid w:val="002B1FC3"/>
    <w:rsid w:val="002B250E"/>
    <w:rsid w:val="002B2D95"/>
    <w:rsid w:val="002B2E20"/>
    <w:rsid w:val="002B32D8"/>
    <w:rsid w:val="002B3365"/>
    <w:rsid w:val="002B393D"/>
    <w:rsid w:val="002B39E0"/>
    <w:rsid w:val="002B3F06"/>
    <w:rsid w:val="002B4C52"/>
    <w:rsid w:val="002B4F88"/>
    <w:rsid w:val="002B538F"/>
    <w:rsid w:val="002B5C0E"/>
    <w:rsid w:val="002B5C7C"/>
    <w:rsid w:val="002B5D34"/>
    <w:rsid w:val="002B7124"/>
    <w:rsid w:val="002B76BD"/>
    <w:rsid w:val="002B78CF"/>
    <w:rsid w:val="002B79CF"/>
    <w:rsid w:val="002C0396"/>
    <w:rsid w:val="002C0DDC"/>
    <w:rsid w:val="002C18FE"/>
    <w:rsid w:val="002C2394"/>
    <w:rsid w:val="002C3AA1"/>
    <w:rsid w:val="002C4EFB"/>
    <w:rsid w:val="002C4F27"/>
    <w:rsid w:val="002C5143"/>
    <w:rsid w:val="002C5490"/>
    <w:rsid w:val="002C5A4B"/>
    <w:rsid w:val="002C5CE6"/>
    <w:rsid w:val="002C5F4B"/>
    <w:rsid w:val="002C5FE2"/>
    <w:rsid w:val="002C6127"/>
    <w:rsid w:val="002C62A5"/>
    <w:rsid w:val="002C65B6"/>
    <w:rsid w:val="002C65ED"/>
    <w:rsid w:val="002C69C1"/>
    <w:rsid w:val="002C73E0"/>
    <w:rsid w:val="002C7482"/>
    <w:rsid w:val="002D0187"/>
    <w:rsid w:val="002D082F"/>
    <w:rsid w:val="002D08AB"/>
    <w:rsid w:val="002D0CD0"/>
    <w:rsid w:val="002D0E07"/>
    <w:rsid w:val="002D10A7"/>
    <w:rsid w:val="002D16AF"/>
    <w:rsid w:val="002D2678"/>
    <w:rsid w:val="002D3467"/>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D7EE8"/>
    <w:rsid w:val="002D7FEB"/>
    <w:rsid w:val="002E095D"/>
    <w:rsid w:val="002E2C45"/>
    <w:rsid w:val="002E301E"/>
    <w:rsid w:val="002E30BA"/>
    <w:rsid w:val="002E3311"/>
    <w:rsid w:val="002E3353"/>
    <w:rsid w:val="002E37E8"/>
    <w:rsid w:val="002E385A"/>
    <w:rsid w:val="002E398D"/>
    <w:rsid w:val="002E4272"/>
    <w:rsid w:val="002E515D"/>
    <w:rsid w:val="002E5531"/>
    <w:rsid w:val="002E7011"/>
    <w:rsid w:val="002E7A34"/>
    <w:rsid w:val="002F0543"/>
    <w:rsid w:val="002F0FC5"/>
    <w:rsid w:val="002F1011"/>
    <w:rsid w:val="002F16B8"/>
    <w:rsid w:val="002F1C8C"/>
    <w:rsid w:val="002F1F72"/>
    <w:rsid w:val="002F28ED"/>
    <w:rsid w:val="002F29DA"/>
    <w:rsid w:val="002F2E44"/>
    <w:rsid w:val="002F2E4A"/>
    <w:rsid w:val="002F3077"/>
    <w:rsid w:val="002F3D1D"/>
    <w:rsid w:val="002F57EA"/>
    <w:rsid w:val="002F5B27"/>
    <w:rsid w:val="002F5B45"/>
    <w:rsid w:val="002F5EA4"/>
    <w:rsid w:val="002F66A2"/>
    <w:rsid w:val="002F6B07"/>
    <w:rsid w:val="002F70C7"/>
    <w:rsid w:val="002F72F9"/>
    <w:rsid w:val="002F7590"/>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863"/>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43A"/>
    <w:rsid w:val="00312719"/>
    <w:rsid w:val="00313317"/>
    <w:rsid w:val="003144F2"/>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0DE4"/>
    <w:rsid w:val="0032183C"/>
    <w:rsid w:val="00323299"/>
    <w:rsid w:val="00323487"/>
    <w:rsid w:val="00323647"/>
    <w:rsid w:val="00323FC0"/>
    <w:rsid w:val="00324198"/>
    <w:rsid w:val="00324260"/>
    <w:rsid w:val="003242DC"/>
    <w:rsid w:val="00324D06"/>
    <w:rsid w:val="003250AD"/>
    <w:rsid w:val="00326524"/>
    <w:rsid w:val="0032663B"/>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C51"/>
    <w:rsid w:val="00341DA3"/>
    <w:rsid w:val="003424BE"/>
    <w:rsid w:val="00342CCB"/>
    <w:rsid w:val="0034342D"/>
    <w:rsid w:val="00343AA1"/>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888"/>
    <w:rsid w:val="003553F9"/>
    <w:rsid w:val="00355501"/>
    <w:rsid w:val="00355968"/>
    <w:rsid w:val="00355FA6"/>
    <w:rsid w:val="003560EF"/>
    <w:rsid w:val="00356700"/>
    <w:rsid w:val="003567AB"/>
    <w:rsid w:val="0035713D"/>
    <w:rsid w:val="00360772"/>
    <w:rsid w:val="00360B6A"/>
    <w:rsid w:val="00360C90"/>
    <w:rsid w:val="00360EB4"/>
    <w:rsid w:val="00360FAE"/>
    <w:rsid w:val="00362532"/>
    <w:rsid w:val="00362B50"/>
    <w:rsid w:val="00362E5A"/>
    <w:rsid w:val="00363309"/>
    <w:rsid w:val="00363816"/>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17F5"/>
    <w:rsid w:val="0037237B"/>
    <w:rsid w:val="003737A2"/>
    <w:rsid w:val="003746B1"/>
    <w:rsid w:val="003746FE"/>
    <w:rsid w:val="0037487E"/>
    <w:rsid w:val="00374F1B"/>
    <w:rsid w:val="0037520A"/>
    <w:rsid w:val="00375A72"/>
    <w:rsid w:val="00375AA5"/>
    <w:rsid w:val="00375BB0"/>
    <w:rsid w:val="00375E6C"/>
    <w:rsid w:val="00376A9E"/>
    <w:rsid w:val="00377E88"/>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2400"/>
    <w:rsid w:val="00393553"/>
    <w:rsid w:val="0039485B"/>
    <w:rsid w:val="00394A86"/>
    <w:rsid w:val="00394BE4"/>
    <w:rsid w:val="00394C69"/>
    <w:rsid w:val="00394EB7"/>
    <w:rsid w:val="003952D8"/>
    <w:rsid w:val="00395410"/>
    <w:rsid w:val="00395840"/>
    <w:rsid w:val="00395F99"/>
    <w:rsid w:val="0039622F"/>
    <w:rsid w:val="00396454"/>
    <w:rsid w:val="003965E9"/>
    <w:rsid w:val="003967E9"/>
    <w:rsid w:val="00396882"/>
    <w:rsid w:val="00396DE8"/>
    <w:rsid w:val="00396EA3"/>
    <w:rsid w:val="0039702E"/>
    <w:rsid w:val="003975CC"/>
    <w:rsid w:val="00397E66"/>
    <w:rsid w:val="003A0085"/>
    <w:rsid w:val="003A0AC3"/>
    <w:rsid w:val="003A0EB2"/>
    <w:rsid w:val="003A0F76"/>
    <w:rsid w:val="003A130A"/>
    <w:rsid w:val="003A13FC"/>
    <w:rsid w:val="003A1D5C"/>
    <w:rsid w:val="003A2D91"/>
    <w:rsid w:val="003A3B8E"/>
    <w:rsid w:val="003A438D"/>
    <w:rsid w:val="003A43B2"/>
    <w:rsid w:val="003A4A13"/>
    <w:rsid w:val="003A4B8A"/>
    <w:rsid w:val="003A4CD3"/>
    <w:rsid w:val="003A50DA"/>
    <w:rsid w:val="003A59FD"/>
    <w:rsid w:val="003A5DC8"/>
    <w:rsid w:val="003A5E3D"/>
    <w:rsid w:val="003A62B4"/>
    <w:rsid w:val="003A64B0"/>
    <w:rsid w:val="003A666B"/>
    <w:rsid w:val="003A6D66"/>
    <w:rsid w:val="003A6F40"/>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2CF"/>
    <w:rsid w:val="003B67D9"/>
    <w:rsid w:val="003B68A2"/>
    <w:rsid w:val="003B6F17"/>
    <w:rsid w:val="003B75C0"/>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4CE1"/>
    <w:rsid w:val="003C51E7"/>
    <w:rsid w:val="003C6ADC"/>
    <w:rsid w:val="003C74C1"/>
    <w:rsid w:val="003D03B1"/>
    <w:rsid w:val="003D0A47"/>
    <w:rsid w:val="003D0DFF"/>
    <w:rsid w:val="003D0ECF"/>
    <w:rsid w:val="003D1475"/>
    <w:rsid w:val="003D14DC"/>
    <w:rsid w:val="003D171E"/>
    <w:rsid w:val="003D1862"/>
    <w:rsid w:val="003D1887"/>
    <w:rsid w:val="003D1C3F"/>
    <w:rsid w:val="003D1CFC"/>
    <w:rsid w:val="003D1D6F"/>
    <w:rsid w:val="003D3783"/>
    <w:rsid w:val="003D3855"/>
    <w:rsid w:val="003D4286"/>
    <w:rsid w:val="003D42B2"/>
    <w:rsid w:val="003D4324"/>
    <w:rsid w:val="003D4670"/>
    <w:rsid w:val="003D4F3B"/>
    <w:rsid w:val="003D5364"/>
    <w:rsid w:val="003D54AC"/>
    <w:rsid w:val="003D599F"/>
    <w:rsid w:val="003D6022"/>
    <w:rsid w:val="003D63AE"/>
    <w:rsid w:val="003D643B"/>
    <w:rsid w:val="003D661F"/>
    <w:rsid w:val="003D73F9"/>
    <w:rsid w:val="003D7A9D"/>
    <w:rsid w:val="003E026E"/>
    <w:rsid w:val="003E0EBC"/>
    <w:rsid w:val="003E1260"/>
    <w:rsid w:val="003E1362"/>
    <w:rsid w:val="003E15AA"/>
    <w:rsid w:val="003E18EA"/>
    <w:rsid w:val="003E2347"/>
    <w:rsid w:val="003E2943"/>
    <w:rsid w:val="003E3E14"/>
    <w:rsid w:val="003E43B7"/>
    <w:rsid w:val="003E48D3"/>
    <w:rsid w:val="003E4CB5"/>
    <w:rsid w:val="003E4CBC"/>
    <w:rsid w:val="003E50F4"/>
    <w:rsid w:val="003E5A91"/>
    <w:rsid w:val="003E648B"/>
    <w:rsid w:val="003E66C8"/>
    <w:rsid w:val="003E6960"/>
    <w:rsid w:val="003E6D49"/>
    <w:rsid w:val="003E7043"/>
    <w:rsid w:val="003E722B"/>
    <w:rsid w:val="003E7B17"/>
    <w:rsid w:val="003E7C29"/>
    <w:rsid w:val="003E7C77"/>
    <w:rsid w:val="003F045F"/>
    <w:rsid w:val="003F0660"/>
    <w:rsid w:val="003F0CE2"/>
    <w:rsid w:val="003F0F54"/>
    <w:rsid w:val="003F10D6"/>
    <w:rsid w:val="003F1350"/>
    <w:rsid w:val="003F13B7"/>
    <w:rsid w:val="003F1793"/>
    <w:rsid w:val="003F1B89"/>
    <w:rsid w:val="003F203B"/>
    <w:rsid w:val="003F239E"/>
    <w:rsid w:val="003F2F25"/>
    <w:rsid w:val="003F3588"/>
    <w:rsid w:val="003F3753"/>
    <w:rsid w:val="003F489A"/>
    <w:rsid w:val="003F4FA7"/>
    <w:rsid w:val="003F4FF8"/>
    <w:rsid w:val="003F5015"/>
    <w:rsid w:val="003F5141"/>
    <w:rsid w:val="003F6063"/>
    <w:rsid w:val="003F618D"/>
    <w:rsid w:val="003F6CC9"/>
    <w:rsid w:val="003F6DA5"/>
    <w:rsid w:val="003F6DEF"/>
    <w:rsid w:val="003F7D69"/>
    <w:rsid w:val="00400447"/>
    <w:rsid w:val="00400E83"/>
    <w:rsid w:val="00400EE8"/>
    <w:rsid w:val="00400F52"/>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984"/>
    <w:rsid w:val="00417CF0"/>
    <w:rsid w:val="004203C3"/>
    <w:rsid w:val="004206EB"/>
    <w:rsid w:val="00420E9D"/>
    <w:rsid w:val="00420FCC"/>
    <w:rsid w:val="00421F7D"/>
    <w:rsid w:val="004236D6"/>
    <w:rsid w:val="00424E71"/>
    <w:rsid w:val="00425EAC"/>
    <w:rsid w:val="0042664C"/>
    <w:rsid w:val="00426B00"/>
    <w:rsid w:val="00426F87"/>
    <w:rsid w:val="004273B0"/>
    <w:rsid w:val="0042774F"/>
    <w:rsid w:val="004302FD"/>
    <w:rsid w:val="004303A5"/>
    <w:rsid w:val="00430A1B"/>
    <w:rsid w:val="004310C7"/>
    <w:rsid w:val="00431154"/>
    <w:rsid w:val="0043161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C01"/>
    <w:rsid w:val="00436E6F"/>
    <w:rsid w:val="00436F1D"/>
    <w:rsid w:val="004371BF"/>
    <w:rsid w:val="00437BB4"/>
    <w:rsid w:val="0044036E"/>
    <w:rsid w:val="004406EF"/>
    <w:rsid w:val="00440AC1"/>
    <w:rsid w:val="00440C5D"/>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3D9"/>
    <w:rsid w:val="004465D0"/>
    <w:rsid w:val="00446F99"/>
    <w:rsid w:val="004472C0"/>
    <w:rsid w:val="00447317"/>
    <w:rsid w:val="00447717"/>
    <w:rsid w:val="004504C9"/>
    <w:rsid w:val="004507A8"/>
    <w:rsid w:val="00450F69"/>
    <w:rsid w:val="004518BB"/>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6E8"/>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825"/>
    <w:rsid w:val="00466C24"/>
    <w:rsid w:val="00466C38"/>
    <w:rsid w:val="00466EAD"/>
    <w:rsid w:val="004671A8"/>
    <w:rsid w:val="004672AE"/>
    <w:rsid w:val="0046736E"/>
    <w:rsid w:val="004673F2"/>
    <w:rsid w:val="00467BD9"/>
    <w:rsid w:val="00470343"/>
    <w:rsid w:val="004705F8"/>
    <w:rsid w:val="00470D2F"/>
    <w:rsid w:val="00470D6B"/>
    <w:rsid w:val="00471085"/>
    <w:rsid w:val="00471253"/>
    <w:rsid w:val="004727BF"/>
    <w:rsid w:val="00472D12"/>
    <w:rsid w:val="00473886"/>
    <w:rsid w:val="0047391D"/>
    <w:rsid w:val="004745C5"/>
    <w:rsid w:val="0047488B"/>
    <w:rsid w:val="00474AED"/>
    <w:rsid w:val="00474B07"/>
    <w:rsid w:val="00474EEB"/>
    <w:rsid w:val="00474FE5"/>
    <w:rsid w:val="004753C5"/>
    <w:rsid w:val="004753FB"/>
    <w:rsid w:val="004756E9"/>
    <w:rsid w:val="00476AA3"/>
    <w:rsid w:val="00476B05"/>
    <w:rsid w:val="00476E58"/>
    <w:rsid w:val="004800B7"/>
    <w:rsid w:val="0048024C"/>
    <w:rsid w:val="00480D4E"/>
    <w:rsid w:val="00481250"/>
    <w:rsid w:val="0048230C"/>
    <w:rsid w:val="004825A3"/>
    <w:rsid w:val="00482813"/>
    <w:rsid w:val="00482814"/>
    <w:rsid w:val="00482B2D"/>
    <w:rsid w:val="00482E52"/>
    <w:rsid w:val="00483510"/>
    <w:rsid w:val="0048413B"/>
    <w:rsid w:val="00484250"/>
    <w:rsid w:val="004845B3"/>
    <w:rsid w:val="00484862"/>
    <w:rsid w:val="00484A20"/>
    <w:rsid w:val="00484B48"/>
    <w:rsid w:val="00484C1C"/>
    <w:rsid w:val="00484C7E"/>
    <w:rsid w:val="00485D94"/>
    <w:rsid w:val="004861E8"/>
    <w:rsid w:val="0048649F"/>
    <w:rsid w:val="00487756"/>
    <w:rsid w:val="00487C2B"/>
    <w:rsid w:val="00487F52"/>
    <w:rsid w:val="0049011D"/>
    <w:rsid w:val="0049092C"/>
    <w:rsid w:val="00490CC9"/>
    <w:rsid w:val="00490EDF"/>
    <w:rsid w:val="004914C8"/>
    <w:rsid w:val="004914F4"/>
    <w:rsid w:val="004917DA"/>
    <w:rsid w:val="00491AD9"/>
    <w:rsid w:val="004921DB"/>
    <w:rsid w:val="00492A04"/>
    <w:rsid w:val="00493100"/>
    <w:rsid w:val="004935FC"/>
    <w:rsid w:val="00493F5C"/>
    <w:rsid w:val="00493FB6"/>
    <w:rsid w:val="004940A9"/>
    <w:rsid w:val="0049425C"/>
    <w:rsid w:val="004942EA"/>
    <w:rsid w:val="00494D2E"/>
    <w:rsid w:val="0049584E"/>
    <w:rsid w:val="00496778"/>
    <w:rsid w:val="004968EE"/>
    <w:rsid w:val="00496F77"/>
    <w:rsid w:val="00496FBC"/>
    <w:rsid w:val="00496FCF"/>
    <w:rsid w:val="004972C2"/>
    <w:rsid w:val="004976DB"/>
    <w:rsid w:val="004A03C6"/>
    <w:rsid w:val="004A1009"/>
    <w:rsid w:val="004A12D1"/>
    <w:rsid w:val="004A12D8"/>
    <w:rsid w:val="004A13B4"/>
    <w:rsid w:val="004A1B94"/>
    <w:rsid w:val="004A237C"/>
    <w:rsid w:val="004A25E2"/>
    <w:rsid w:val="004A2FFE"/>
    <w:rsid w:val="004A33DC"/>
    <w:rsid w:val="004A341F"/>
    <w:rsid w:val="004A3685"/>
    <w:rsid w:val="004A4170"/>
    <w:rsid w:val="004A564D"/>
    <w:rsid w:val="004A5920"/>
    <w:rsid w:val="004A5D39"/>
    <w:rsid w:val="004A5DDF"/>
    <w:rsid w:val="004A6364"/>
    <w:rsid w:val="004A6856"/>
    <w:rsid w:val="004A6DFB"/>
    <w:rsid w:val="004B0935"/>
    <w:rsid w:val="004B0C64"/>
    <w:rsid w:val="004B2E52"/>
    <w:rsid w:val="004B38D3"/>
    <w:rsid w:val="004B3BA5"/>
    <w:rsid w:val="004B3FC9"/>
    <w:rsid w:val="004B68ED"/>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C7A9F"/>
    <w:rsid w:val="004D01C2"/>
    <w:rsid w:val="004D0DED"/>
    <w:rsid w:val="004D1452"/>
    <w:rsid w:val="004D17AA"/>
    <w:rsid w:val="004D198B"/>
    <w:rsid w:val="004D2200"/>
    <w:rsid w:val="004D252A"/>
    <w:rsid w:val="004D25D0"/>
    <w:rsid w:val="004D2734"/>
    <w:rsid w:val="004D2EB4"/>
    <w:rsid w:val="004D31D1"/>
    <w:rsid w:val="004D3227"/>
    <w:rsid w:val="004D3585"/>
    <w:rsid w:val="004D3A61"/>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BA4"/>
    <w:rsid w:val="004E290C"/>
    <w:rsid w:val="004E2FC1"/>
    <w:rsid w:val="004E32D7"/>
    <w:rsid w:val="004E34E5"/>
    <w:rsid w:val="004E5336"/>
    <w:rsid w:val="004E5B32"/>
    <w:rsid w:val="004E7381"/>
    <w:rsid w:val="004E7731"/>
    <w:rsid w:val="004E7BBB"/>
    <w:rsid w:val="004E7BC1"/>
    <w:rsid w:val="004E7E9B"/>
    <w:rsid w:val="004F0216"/>
    <w:rsid w:val="004F0C35"/>
    <w:rsid w:val="004F12D3"/>
    <w:rsid w:val="004F1680"/>
    <w:rsid w:val="004F1E1C"/>
    <w:rsid w:val="004F1EE3"/>
    <w:rsid w:val="004F2126"/>
    <w:rsid w:val="004F262D"/>
    <w:rsid w:val="004F298E"/>
    <w:rsid w:val="004F2D45"/>
    <w:rsid w:val="004F2DA0"/>
    <w:rsid w:val="004F333E"/>
    <w:rsid w:val="004F34CF"/>
    <w:rsid w:val="004F39F3"/>
    <w:rsid w:val="004F3DFA"/>
    <w:rsid w:val="004F4CD0"/>
    <w:rsid w:val="004F5212"/>
    <w:rsid w:val="004F5668"/>
    <w:rsid w:val="004F57BB"/>
    <w:rsid w:val="004F6544"/>
    <w:rsid w:val="004F6579"/>
    <w:rsid w:val="004F6611"/>
    <w:rsid w:val="004F6C74"/>
    <w:rsid w:val="004F77A9"/>
    <w:rsid w:val="004F78D7"/>
    <w:rsid w:val="004F7A84"/>
    <w:rsid w:val="004F7FB1"/>
    <w:rsid w:val="005000F1"/>
    <w:rsid w:val="00500229"/>
    <w:rsid w:val="00500ECB"/>
    <w:rsid w:val="00501332"/>
    <w:rsid w:val="00501367"/>
    <w:rsid w:val="00501876"/>
    <w:rsid w:val="00501893"/>
    <w:rsid w:val="00502423"/>
    <w:rsid w:val="005032DF"/>
    <w:rsid w:val="00503664"/>
    <w:rsid w:val="00503A0C"/>
    <w:rsid w:val="00503FC8"/>
    <w:rsid w:val="005047A0"/>
    <w:rsid w:val="00504E96"/>
    <w:rsid w:val="0050500F"/>
    <w:rsid w:val="00506328"/>
    <w:rsid w:val="00506367"/>
    <w:rsid w:val="005064D0"/>
    <w:rsid w:val="005076FB"/>
    <w:rsid w:val="00507F8C"/>
    <w:rsid w:val="005101F1"/>
    <w:rsid w:val="00510A60"/>
    <w:rsid w:val="0051141B"/>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4C40"/>
    <w:rsid w:val="005155BF"/>
    <w:rsid w:val="00515E30"/>
    <w:rsid w:val="0051697F"/>
    <w:rsid w:val="00516CD9"/>
    <w:rsid w:val="00516DA0"/>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325"/>
    <w:rsid w:val="005229A4"/>
    <w:rsid w:val="00523903"/>
    <w:rsid w:val="00524044"/>
    <w:rsid w:val="00524633"/>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C61"/>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37ECC"/>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181"/>
    <w:rsid w:val="00545895"/>
    <w:rsid w:val="00545D9C"/>
    <w:rsid w:val="00545F96"/>
    <w:rsid w:val="00546464"/>
    <w:rsid w:val="005474B6"/>
    <w:rsid w:val="0054779B"/>
    <w:rsid w:val="005501DA"/>
    <w:rsid w:val="00550464"/>
    <w:rsid w:val="00551684"/>
    <w:rsid w:val="00551860"/>
    <w:rsid w:val="005519E1"/>
    <w:rsid w:val="00551A7B"/>
    <w:rsid w:val="00551DC3"/>
    <w:rsid w:val="005520D7"/>
    <w:rsid w:val="005521FD"/>
    <w:rsid w:val="0055267F"/>
    <w:rsid w:val="00552796"/>
    <w:rsid w:val="005529FC"/>
    <w:rsid w:val="005536D9"/>
    <w:rsid w:val="00554509"/>
    <w:rsid w:val="00554561"/>
    <w:rsid w:val="005547AA"/>
    <w:rsid w:val="0055560A"/>
    <w:rsid w:val="00555925"/>
    <w:rsid w:val="00556610"/>
    <w:rsid w:val="00556FA3"/>
    <w:rsid w:val="00557837"/>
    <w:rsid w:val="005579BF"/>
    <w:rsid w:val="00560427"/>
    <w:rsid w:val="005609C1"/>
    <w:rsid w:val="00560E6D"/>
    <w:rsid w:val="005610C7"/>
    <w:rsid w:val="005618E6"/>
    <w:rsid w:val="00562430"/>
    <w:rsid w:val="00562611"/>
    <w:rsid w:val="005626D4"/>
    <w:rsid w:val="00562DA2"/>
    <w:rsid w:val="00564251"/>
    <w:rsid w:val="0056452C"/>
    <w:rsid w:val="00565544"/>
    <w:rsid w:val="00565ACB"/>
    <w:rsid w:val="00566C49"/>
    <w:rsid w:val="0056721C"/>
    <w:rsid w:val="005675DC"/>
    <w:rsid w:val="005677F2"/>
    <w:rsid w:val="00570DE5"/>
    <w:rsid w:val="0057173E"/>
    <w:rsid w:val="00571BE2"/>
    <w:rsid w:val="00571CDC"/>
    <w:rsid w:val="00571CF8"/>
    <w:rsid w:val="005723DB"/>
    <w:rsid w:val="005729FF"/>
    <w:rsid w:val="00572F67"/>
    <w:rsid w:val="005732AA"/>
    <w:rsid w:val="0057345E"/>
    <w:rsid w:val="00573568"/>
    <w:rsid w:val="00573CB6"/>
    <w:rsid w:val="00574A71"/>
    <w:rsid w:val="00575258"/>
    <w:rsid w:val="00575861"/>
    <w:rsid w:val="00575AB9"/>
    <w:rsid w:val="005760F8"/>
    <w:rsid w:val="005770CE"/>
    <w:rsid w:val="00577326"/>
    <w:rsid w:val="00577621"/>
    <w:rsid w:val="00577ED2"/>
    <w:rsid w:val="0058135F"/>
    <w:rsid w:val="005817BC"/>
    <w:rsid w:val="00581EA8"/>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876C4"/>
    <w:rsid w:val="00587991"/>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456"/>
    <w:rsid w:val="00595924"/>
    <w:rsid w:val="00595990"/>
    <w:rsid w:val="00596164"/>
    <w:rsid w:val="0059631B"/>
    <w:rsid w:val="005963E8"/>
    <w:rsid w:val="00596854"/>
    <w:rsid w:val="005970D3"/>
    <w:rsid w:val="005972BC"/>
    <w:rsid w:val="005975D9"/>
    <w:rsid w:val="005976D4"/>
    <w:rsid w:val="0059794A"/>
    <w:rsid w:val="00597CBC"/>
    <w:rsid w:val="00597FAA"/>
    <w:rsid w:val="005A050F"/>
    <w:rsid w:val="005A0708"/>
    <w:rsid w:val="005A0813"/>
    <w:rsid w:val="005A0B24"/>
    <w:rsid w:val="005A0F40"/>
    <w:rsid w:val="005A0F4A"/>
    <w:rsid w:val="005A18F4"/>
    <w:rsid w:val="005A1B50"/>
    <w:rsid w:val="005A2011"/>
    <w:rsid w:val="005A209F"/>
    <w:rsid w:val="005A21AD"/>
    <w:rsid w:val="005A24A6"/>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690F"/>
    <w:rsid w:val="005A7263"/>
    <w:rsid w:val="005A7CC5"/>
    <w:rsid w:val="005A7EC8"/>
    <w:rsid w:val="005B03DB"/>
    <w:rsid w:val="005B0573"/>
    <w:rsid w:val="005B138E"/>
    <w:rsid w:val="005B16F2"/>
    <w:rsid w:val="005B225E"/>
    <w:rsid w:val="005B2993"/>
    <w:rsid w:val="005B2C6F"/>
    <w:rsid w:val="005B2CB7"/>
    <w:rsid w:val="005B2EB1"/>
    <w:rsid w:val="005B2FFD"/>
    <w:rsid w:val="005B3440"/>
    <w:rsid w:val="005B40A3"/>
    <w:rsid w:val="005B42C6"/>
    <w:rsid w:val="005B484A"/>
    <w:rsid w:val="005B4A1E"/>
    <w:rsid w:val="005B4A28"/>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386"/>
    <w:rsid w:val="005C452C"/>
    <w:rsid w:val="005C4B90"/>
    <w:rsid w:val="005C4FCD"/>
    <w:rsid w:val="005C50B8"/>
    <w:rsid w:val="005C59E4"/>
    <w:rsid w:val="005C5D40"/>
    <w:rsid w:val="005C6DD8"/>
    <w:rsid w:val="005C6DDC"/>
    <w:rsid w:val="005C6E25"/>
    <w:rsid w:val="005C6E26"/>
    <w:rsid w:val="005C70F0"/>
    <w:rsid w:val="005D005F"/>
    <w:rsid w:val="005D0268"/>
    <w:rsid w:val="005D0AAB"/>
    <w:rsid w:val="005D12C4"/>
    <w:rsid w:val="005D1530"/>
    <w:rsid w:val="005D1A1C"/>
    <w:rsid w:val="005D1B21"/>
    <w:rsid w:val="005D21BB"/>
    <w:rsid w:val="005D2D92"/>
    <w:rsid w:val="005D3879"/>
    <w:rsid w:val="005D4378"/>
    <w:rsid w:val="005D4B10"/>
    <w:rsid w:val="005D4C37"/>
    <w:rsid w:val="005D51F3"/>
    <w:rsid w:val="005D5CBC"/>
    <w:rsid w:val="005D5F26"/>
    <w:rsid w:val="005D70A1"/>
    <w:rsid w:val="005D7129"/>
    <w:rsid w:val="005D7661"/>
    <w:rsid w:val="005D7A30"/>
    <w:rsid w:val="005D7D7D"/>
    <w:rsid w:val="005D7EE3"/>
    <w:rsid w:val="005E0877"/>
    <w:rsid w:val="005E0ED7"/>
    <w:rsid w:val="005E0FE9"/>
    <w:rsid w:val="005E1896"/>
    <w:rsid w:val="005E1BFD"/>
    <w:rsid w:val="005E1D72"/>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AC"/>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868"/>
    <w:rsid w:val="00611F80"/>
    <w:rsid w:val="0061298F"/>
    <w:rsid w:val="0061305B"/>
    <w:rsid w:val="006136BA"/>
    <w:rsid w:val="006145D5"/>
    <w:rsid w:val="006149B5"/>
    <w:rsid w:val="006149CC"/>
    <w:rsid w:val="00614B78"/>
    <w:rsid w:val="00614ED0"/>
    <w:rsid w:val="0061509C"/>
    <w:rsid w:val="006150F6"/>
    <w:rsid w:val="00615E34"/>
    <w:rsid w:val="00615F3B"/>
    <w:rsid w:val="00616060"/>
    <w:rsid w:val="00616066"/>
    <w:rsid w:val="006166AB"/>
    <w:rsid w:val="00616709"/>
    <w:rsid w:val="006168C9"/>
    <w:rsid w:val="006174E4"/>
    <w:rsid w:val="0061777F"/>
    <w:rsid w:val="00617AE5"/>
    <w:rsid w:val="00617E72"/>
    <w:rsid w:val="00617FF3"/>
    <w:rsid w:val="00620483"/>
    <w:rsid w:val="00620C74"/>
    <w:rsid w:val="00622556"/>
    <w:rsid w:val="00622F0E"/>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6CA"/>
    <w:rsid w:val="006306E5"/>
    <w:rsid w:val="00630CCE"/>
    <w:rsid w:val="0063129C"/>
    <w:rsid w:val="006313BD"/>
    <w:rsid w:val="006315F0"/>
    <w:rsid w:val="00631C3F"/>
    <w:rsid w:val="00631D6C"/>
    <w:rsid w:val="00632275"/>
    <w:rsid w:val="00632952"/>
    <w:rsid w:val="00632FA8"/>
    <w:rsid w:val="00633319"/>
    <w:rsid w:val="0063335C"/>
    <w:rsid w:val="00633520"/>
    <w:rsid w:val="00633B63"/>
    <w:rsid w:val="006340E0"/>
    <w:rsid w:val="006342AC"/>
    <w:rsid w:val="006342CB"/>
    <w:rsid w:val="0063459D"/>
    <w:rsid w:val="006353ED"/>
    <w:rsid w:val="0063627F"/>
    <w:rsid w:val="00636434"/>
    <w:rsid w:val="00636CF9"/>
    <w:rsid w:val="00636D69"/>
    <w:rsid w:val="00636E0E"/>
    <w:rsid w:val="0063773B"/>
    <w:rsid w:val="006378F9"/>
    <w:rsid w:val="00637CE2"/>
    <w:rsid w:val="006403DE"/>
    <w:rsid w:val="0064071D"/>
    <w:rsid w:val="00640762"/>
    <w:rsid w:val="00642E01"/>
    <w:rsid w:val="00642E1E"/>
    <w:rsid w:val="0064347C"/>
    <w:rsid w:val="00643680"/>
    <w:rsid w:val="006447CC"/>
    <w:rsid w:val="00644844"/>
    <w:rsid w:val="00645CE8"/>
    <w:rsid w:val="0064613C"/>
    <w:rsid w:val="006461D9"/>
    <w:rsid w:val="00647194"/>
    <w:rsid w:val="00647A77"/>
    <w:rsid w:val="00647DD6"/>
    <w:rsid w:val="00647F3B"/>
    <w:rsid w:val="006506EA"/>
    <w:rsid w:val="00650D37"/>
    <w:rsid w:val="00651A73"/>
    <w:rsid w:val="00652416"/>
    <w:rsid w:val="00653480"/>
    <w:rsid w:val="00653601"/>
    <w:rsid w:val="00654121"/>
    <w:rsid w:val="006566E2"/>
    <w:rsid w:val="00656CFF"/>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E84"/>
    <w:rsid w:val="00663489"/>
    <w:rsid w:val="0066348A"/>
    <w:rsid w:val="00663E54"/>
    <w:rsid w:val="006640BF"/>
    <w:rsid w:val="0066412C"/>
    <w:rsid w:val="00664646"/>
    <w:rsid w:val="00664963"/>
    <w:rsid w:val="00665184"/>
    <w:rsid w:val="00665311"/>
    <w:rsid w:val="00665609"/>
    <w:rsid w:val="00665848"/>
    <w:rsid w:val="006659D9"/>
    <w:rsid w:val="00665F2E"/>
    <w:rsid w:val="00666616"/>
    <w:rsid w:val="0066674C"/>
    <w:rsid w:val="0066761D"/>
    <w:rsid w:val="00667731"/>
    <w:rsid w:val="00667BD9"/>
    <w:rsid w:val="00667D23"/>
    <w:rsid w:val="00667E35"/>
    <w:rsid w:val="006702B8"/>
    <w:rsid w:val="006709A3"/>
    <w:rsid w:val="00670C03"/>
    <w:rsid w:val="0067199A"/>
    <w:rsid w:val="00671D38"/>
    <w:rsid w:val="00672CB8"/>
    <w:rsid w:val="00673611"/>
    <w:rsid w:val="0067368D"/>
    <w:rsid w:val="00673D05"/>
    <w:rsid w:val="00673FCD"/>
    <w:rsid w:val="006741F1"/>
    <w:rsid w:val="00674360"/>
    <w:rsid w:val="00674D9B"/>
    <w:rsid w:val="006753ED"/>
    <w:rsid w:val="00675621"/>
    <w:rsid w:val="00675A4E"/>
    <w:rsid w:val="0067670F"/>
    <w:rsid w:val="006773E0"/>
    <w:rsid w:val="00677555"/>
    <w:rsid w:val="00677BE8"/>
    <w:rsid w:val="00677F7F"/>
    <w:rsid w:val="0068000F"/>
    <w:rsid w:val="006805AE"/>
    <w:rsid w:val="00680ACB"/>
    <w:rsid w:val="00680E5A"/>
    <w:rsid w:val="00680E82"/>
    <w:rsid w:val="006817FC"/>
    <w:rsid w:val="00681A4D"/>
    <w:rsid w:val="00681FA7"/>
    <w:rsid w:val="006831AF"/>
    <w:rsid w:val="006834CE"/>
    <w:rsid w:val="006838F6"/>
    <w:rsid w:val="006842BE"/>
    <w:rsid w:val="0068472C"/>
    <w:rsid w:val="00684C04"/>
    <w:rsid w:val="00684E32"/>
    <w:rsid w:val="00685CEC"/>
    <w:rsid w:val="00685F02"/>
    <w:rsid w:val="0068683F"/>
    <w:rsid w:val="00686884"/>
    <w:rsid w:val="006873F0"/>
    <w:rsid w:val="0069054C"/>
    <w:rsid w:val="00690A27"/>
    <w:rsid w:val="00691155"/>
    <w:rsid w:val="00691500"/>
    <w:rsid w:val="006916D2"/>
    <w:rsid w:val="00691A5A"/>
    <w:rsid w:val="00691B1C"/>
    <w:rsid w:val="006926D6"/>
    <w:rsid w:val="0069297E"/>
    <w:rsid w:val="00692B95"/>
    <w:rsid w:val="00693267"/>
    <w:rsid w:val="00693495"/>
    <w:rsid w:val="00693591"/>
    <w:rsid w:val="006938C3"/>
    <w:rsid w:val="0069460E"/>
    <w:rsid w:val="00694771"/>
    <w:rsid w:val="006949BC"/>
    <w:rsid w:val="0069546D"/>
    <w:rsid w:val="006958A5"/>
    <w:rsid w:val="00695F3B"/>
    <w:rsid w:val="00696087"/>
    <w:rsid w:val="00696269"/>
    <w:rsid w:val="006963D0"/>
    <w:rsid w:val="00696F66"/>
    <w:rsid w:val="00697046"/>
    <w:rsid w:val="00697054"/>
    <w:rsid w:val="0069727B"/>
    <w:rsid w:val="006A0127"/>
    <w:rsid w:val="006A0569"/>
    <w:rsid w:val="006A1583"/>
    <w:rsid w:val="006A15CD"/>
    <w:rsid w:val="006A1B1A"/>
    <w:rsid w:val="006A2034"/>
    <w:rsid w:val="006A27D3"/>
    <w:rsid w:val="006A27D6"/>
    <w:rsid w:val="006A284F"/>
    <w:rsid w:val="006A2ADF"/>
    <w:rsid w:val="006A2DF2"/>
    <w:rsid w:val="006A33F4"/>
    <w:rsid w:val="006A3DD3"/>
    <w:rsid w:val="006A3DF2"/>
    <w:rsid w:val="006A491D"/>
    <w:rsid w:val="006A4A22"/>
    <w:rsid w:val="006A55B4"/>
    <w:rsid w:val="006A754A"/>
    <w:rsid w:val="006A7871"/>
    <w:rsid w:val="006B01FD"/>
    <w:rsid w:val="006B0558"/>
    <w:rsid w:val="006B0F63"/>
    <w:rsid w:val="006B1B10"/>
    <w:rsid w:val="006B1BB4"/>
    <w:rsid w:val="006B23A0"/>
    <w:rsid w:val="006B28E6"/>
    <w:rsid w:val="006B28FB"/>
    <w:rsid w:val="006B35BB"/>
    <w:rsid w:val="006B38A1"/>
    <w:rsid w:val="006B3CB4"/>
    <w:rsid w:val="006B3E20"/>
    <w:rsid w:val="006B403A"/>
    <w:rsid w:val="006B4200"/>
    <w:rsid w:val="006B425B"/>
    <w:rsid w:val="006B4A0C"/>
    <w:rsid w:val="006B4C92"/>
    <w:rsid w:val="006B56D4"/>
    <w:rsid w:val="006B592B"/>
    <w:rsid w:val="006B5DF1"/>
    <w:rsid w:val="006B6D7D"/>
    <w:rsid w:val="006B743C"/>
    <w:rsid w:val="006B7A75"/>
    <w:rsid w:val="006B7CCA"/>
    <w:rsid w:val="006C0280"/>
    <w:rsid w:val="006C0478"/>
    <w:rsid w:val="006C1578"/>
    <w:rsid w:val="006C1677"/>
    <w:rsid w:val="006C16A1"/>
    <w:rsid w:val="006C1BAE"/>
    <w:rsid w:val="006C202C"/>
    <w:rsid w:val="006C2094"/>
    <w:rsid w:val="006C21D4"/>
    <w:rsid w:val="006C24ED"/>
    <w:rsid w:val="006C2621"/>
    <w:rsid w:val="006C3160"/>
    <w:rsid w:val="006C3355"/>
    <w:rsid w:val="006C34B9"/>
    <w:rsid w:val="006C3AB2"/>
    <w:rsid w:val="006C3AE2"/>
    <w:rsid w:val="006C43B6"/>
    <w:rsid w:val="006C5053"/>
    <w:rsid w:val="006C5914"/>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31C2"/>
    <w:rsid w:val="006D3C3F"/>
    <w:rsid w:val="006D3FCB"/>
    <w:rsid w:val="006D455E"/>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045C"/>
    <w:rsid w:val="006F1529"/>
    <w:rsid w:val="006F19EE"/>
    <w:rsid w:val="006F212C"/>
    <w:rsid w:val="006F2300"/>
    <w:rsid w:val="006F2EFB"/>
    <w:rsid w:val="006F3DF7"/>
    <w:rsid w:val="006F40F1"/>
    <w:rsid w:val="006F505A"/>
    <w:rsid w:val="006F56E1"/>
    <w:rsid w:val="006F7EA3"/>
    <w:rsid w:val="0070007C"/>
    <w:rsid w:val="007001EF"/>
    <w:rsid w:val="007001F8"/>
    <w:rsid w:val="007009E6"/>
    <w:rsid w:val="007013D3"/>
    <w:rsid w:val="00701A35"/>
    <w:rsid w:val="007020A9"/>
    <w:rsid w:val="00702442"/>
    <w:rsid w:val="0070342A"/>
    <w:rsid w:val="0070429F"/>
    <w:rsid w:val="0070538E"/>
    <w:rsid w:val="0070564B"/>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5D2"/>
    <w:rsid w:val="007167FE"/>
    <w:rsid w:val="00716F0A"/>
    <w:rsid w:val="00717E0B"/>
    <w:rsid w:val="00717E9B"/>
    <w:rsid w:val="0072014E"/>
    <w:rsid w:val="00720555"/>
    <w:rsid w:val="00721F34"/>
    <w:rsid w:val="0072291F"/>
    <w:rsid w:val="00722BA0"/>
    <w:rsid w:val="007231DD"/>
    <w:rsid w:val="00723374"/>
    <w:rsid w:val="007238CB"/>
    <w:rsid w:val="0072396E"/>
    <w:rsid w:val="00723AB4"/>
    <w:rsid w:val="00723CD8"/>
    <w:rsid w:val="007244F1"/>
    <w:rsid w:val="00724681"/>
    <w:rsid w:val="007248DD"/>
    <w:rsid w:val="00724D31"/>
    <w:rsid w:val="0072507C"/>
    <w:rsid w:val="007254B7"/>
    <w:rsid w:val="007255A1"/>
    <w:rsid w:val="0072660A"/>
    <w:rsid w:val="00726ABD"/>
    <w:rsid w:val="00727446"/>
    <w:rsid w:val="00727590"/>
    <w:rsid w:val="00727664"/>
    <w:rsid w:val="0073170C"/>
    <w:rsid w:val="007325E9"/>
    <w:rsid w:val="0073263E"/>
    <w:rsid w:val="0073309A"/>
    <w:rsid w:val="00733CD6"/>
    <w:rsid w:val="007340BB"/>
    <w:rsid w:val="00734280"/>
    <w:rsid w:val="00734572"/>
    <w:rsid w:val="00734D31"/>
    <w:rsid w:val="00735FB4"/>
    <w:rsid w:val="007362D5"/>
    <w:rsid w:val="00736F3A"/>
    <w:rsid w:val="007371A4"/>
    <w:rsid w:val="0073774C"/>
    <w:rsid w:val="007419E4"/>
    <w:rsid w:val="00741D48"/>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541D"/>
    <w:rsid w:val="00755EAC"/>
    <w:rsid w:val="0075651E"/>
    <w:rsid w:val="00756535"/>
    <w:rsid w:val="00757789"/>
    <w:rsid w:val="00757A5F"/>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5D4"/>
    <w:rsid w:val="00775736"/>
    <w:rsid w:val="007761EC"/>
    <w:rsid w:val="00776B93"/>
    <w:rsid w:val="00777269"/>
    <w:rsid w:val="007773C5"/>
    <w:rsid w:val="00777496"/>
    <w:rsid w:val="00777696"/>
    <w:rsid w:val="0077784E"/>
    <w:rsid w:val="007778C1"/>
    <w:rsid w:val="00777A0F"/>
    <w:rsid w:val="00777D09"/>
    <w:rsid w:val="007807B2"/>
    <w:rsid w:val="00780A1F"/>
    <w:rsid w:val="00781407"/>
    <w:rsid w:val="0078144C"/>
    <w:rsid w:val="0078146E"/>
    <w:rsid w:val="007816A2"/>
    <w:rsid w:val="00781AC7"/>
    <w:rsid w:val="00781C2C"/>
    <w:rsid w:val="007825C7"/>
    <w:rsid w:val="007827DD"/>
    <w:rsid w:val="00782880"/>
    <w:rsid w:val="007828A2"/>
    <w:rsid w:val="00782C0F"/>
    <w:rsid w:val="00782F01"/>
    <w:rsid w:val="00783409"/>
    <w:rsid w:val="007834D6"/>
    <w:rsid w:val="00784BA2"/>
    <w:rsid w:val="00784E05"/>
    <w:rsid w:val="00785FF1"/>
    <w:rsid w:val="007861D5"/>
    <w:rsid w:val="0078696D"/>
    <w:rsid w:val="00786993"/>
    <w:rsid w:val="00786CE3"/>
    <w:rsid w:val="00787DE0"/>
    <w:rsid w:val="00787F8A"/>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4EE1"/>
    <w:rsid w:val="007950B3"/>
    <w:rsid w:val="00795AC4"/>
    <w:rsid w:val="00795EFD"/>
    <w:rsid w:val="00796E4F"/>
    <w:rsid w:val="00797A32"/>
    <w:rsid w:val="00797B59"/>
    <w:rsid w:val="00797CBE"/>
    <w:rsid w:val="007A0973"/>
    <w:rsid w:val="007A0CA5"/>
    <w:rsid w:val="007A1A88"/>
    <w:rsid w:val="007A1E58"/>
    <w:rsid w:val="007A2018"/>
    <w:rsid w:val="007A2CFA"/>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6E07"/>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FB6"/>
    <w:rsid w:val="007B466D"/>
    <w:rsid w:val="007B4C6F"/>
    <w:rsid w:val="007B501A"/>
    <w:rsid w:val="007B5831"/>
    <w:rsid w:val="007B5AA4"/>
    <w:rsid w:val="007B605F"/>
    <w:rsid w:val="007B6099"/>
    <w:rsid w:val="007B60AD"/>
    <w:rsid w:val="007B6802"/>
    <w:rsid w:val="007B6C36"/>
    <w:rsid w:val="007B6FCF"/>
    <w:rsid w:val="007B7163"/>
    <w:rsid w:val="007B7769"/>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EC"/>
    <w:rsid w:val="007D342A"/>
    <w:rsid w:val="007D3922"/>
    <w:rsid w:val="007D3B3B"/>
    <w:rsid w:val="007D3BC9"/>
    <w:rsid w:val="007D3DA0"/>
    <w:rsid w:val="007D4C64"/>
    <w:rsid w:val="007D524D"/>
    <w:rsid w:val="007D584C"/>
    <w:rsid w:val="007D5CB7"/>
    <w:rsid w:val="007D6925"/>
    <w:rsid w:val="007D7088"/>
    <w:rsid w:val="007D7CD0"/>
    <w:rsid w:val="007D7CF1"/>
    <w:rsid w:val="007D7F6F"/>
    <w:rsid w:val="007E0136"/>
    <w:rsid w:val="007E0AC7"/>
    <w:rsid w:val="007E0F60"/>
    <w:rsid w:val="007E144C"/>
    <w:rsid w:val="007E1927"/>
    <w:rsid w:val="007E1C09"/>
    <w:rsid w:val="007E1FC5"/>
    <w:rsid w:val="007E2600"/>
    <w:rsid w:val="007E2794"/>
    <w:rsid w:val="007E2C7E"/>
    <w:rsid w:val="007E3D98"/>
    <w:rsid w:val="007E42AC"/>
    <w:rsid w:val="007E48FF"/>
    <w:rsid w:val="007E5AA9"/>
    <w:rsid w:val="007E5E57"/>
    <w:rsid w:val="007E62D2"/>
    <w:rsid w:val="007E62DA"/>
    <w:rsid w:val="007E65AC"/>
    <w:rsid w:val="007E6F5C"/>
    <w:rsid w:val="007E7335"/>
    <w:rsid w:val="007E7539"/>
    <w:rsid w:val="007E7836"/>
    <w:rsid w:val="007E7939"/>
    <w:rsid w:val="007F062F"/>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0C"/>
    <w:rsid w:val="008006FA"/>
    <w:rsid w:val="0080083E"/>
    <w:rsid w:val="00800957"/>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73"/>
    <w:rsid w:val="00807BA4"/>
    <w:rsid w:val="00810318"/>
    <w:rsid w:val="00810579"/>
    <w:rsid w:val="00811004"/>
    <w:rsid w:val="0081151C"/>
    <w:rsid w:val="008116BB"/>
    <w:rsid w:val="00811EEF"/>
    <w:rsid w:val="008122C0"/>
    <w:rsid w:val="008125BA"/>
    <w:rsid w:val="008126CF"/>
    <w:rsid w:val="00812E63"/>
    <w:rsid w:val="00812EA5"/>
    <w:rsid w:val="00813018"/>
    <w:rsid w:val="008133E2"/>
    <w:rsid w:val="008136E4"/>
    <w:rsid w:val="008138B1"/>
    <w:rsid w:val="00813F5A"/>
    <w:rsid w:val="00814C4F"/>
    <w:rsid w:val="008160FB"/>
    <w:rsid w:val="00816337"/>
    <w:rsid w:val="00816530"/>
    <w:rsid w:val="00817712"/>
    <w:rsid w:val="008204FD"/>
    <w:rsid w:val="00820630"/>
    <w:rsid w:val="00822320"/>
    <w:rsid w:val="008227B0"/>
    <w:rsid w:val="0082307C"/>
    <w:rsid w:val="00823239"/>
    <w:rsid w:val="0082323B"/>
    <w:rsid w:val="0082347A"/>
    <w:rsid w:val="008235C2"/>
    <w:rsid w:val="008239DB"/>
    <w:rsid w:val="008242EE"/>
    <w:rsid w:val="0082480D"/>
    <w:rsid w:val="00825345"/>
    <w:rsid w:val="00825A33"/>
    <w:rsid w:val="00825D5A"/>
    <w:rsid w:val="00825E30"/>
    <w:rsid w:val="00826114"/>
    <w:rsid w:val="008264CD"/>
    <w:rsid w:val="00826556"/>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D48"/>
    <w:rsid w:val="00837ECC"/>
    <w:rsid w:val="00837EE8"/>
    <w:rsid w:val="00840058"/>
    <w:rsid w:val="00840563"/>
    <w:rsid w:val="008415CA"/>
    <w:rsid w:val="00841675"/>
    <w:rsid w:val="00841E08"/>
    <w:rsid w:val="00841F06"/>
    <w:rsid w:val="00841F46"/>
    <w:rsid w:val="008422F6"/>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C13"/>
    <w:rsid w:val="008461BC"/>
    <w:rsid w:val="008465AA"/>
    <w:rsid w:val="00846846"/>
    <w:rsid w:val="00846B5C"/>
    <w:rsid w:val="00847056"/>
    <w:rsid w:val="0084722B"/>
    <w:rsid w:val="008474F9"/>
    <w:rsid w:val="008475BF"/>
    <w:rsid w:val="00850213"/>
    <w:rsid w:val="008506F6"/>
    <w:rsid w:val="00850C65"/>
    <w:rsid w:val="00850DF9"/>
    <w:rsid w:val="00851104"/>
    <w:rsid w:val="008512BD"/>
    <w:rsid w:val="008515BE"/>
    <w:rsid w:val="00851775"/>
    <w:rsid w:val="00851F7E"/>
    <w:rsid w:val="00851FC8"/>
    <w:rsid w:val="00852116"/>
    <w:rsid w:val="0085246D"/>
    <w:rsid w:val="0085364B"/>
    <w:rsid w:val="008536E0"/>
    <w:rsid w:val="00853DC4"/>
    <w:rsid w:val="00854EC7"/>
    <w:rsid w:val="00855114"/>
    <w:rsid w:val="00855C15"/>
    <w:rsid w:val="00856003"/>
    <w:rsid w:val="00856B7D"/>
    <w:rsid w:val="00856EE2"/>
    <w:rsid w:val="00857359"/>
    <w:rsid w:val="0085735D"/>
    <w:rsid w:val="00857854"/>
    <w:rsid w:val="0086009F"/>
    <w:rsid w:val="0086034E"/>
    <w:rsid w:val="00860635"/>
    <w:rsid w:val="00860740"/>
    <w:rsid w:val="00860FE3"/>
    <w:rsid w:val="008610D7"/>
    <w:rsid w:val="00861928"/>
    <w:rsid w:val="00862192"/>
    <w:rsid w:val="00862449"/>
    <w:rsid w:val="008624C1"/>
    <w:rsid w:val="00862621"/>
    <w:rsid w:val="00862DA4"/>
    <w:rsid w:val="00862FC4"/>
    <w:rsid w:val="00863A98"/>
    <w:rsid w:val="00863FA3"/>
    <w:rsid w:val="00864202"/>
    <w:rsid w:val="00864518"/>
    <w:rsid w:val="00864BE4"/>
    <w:rsid w:val="00865974"/>
    <w:rsid w:val="00865B71"/>
    <w:rsid w:val="00866059"/>
    <w:rsid w:val="00866C2B"/>
    <w:rsid w:val="00866D11"/>
    <w:rsid w:val="00867969"/>
    <w:rsid w:val="00867D9A"/>
    <w:rsid w:val="00867F76"/>
    <w:rsid w:val="00870B37"/>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289"/>
    <w:rsid w:val="00876CA0"/>
    <w:rsid w:val="00877121"/>
    <w:rsid w:val="008771B1"/>
    <w:rsid w:val="0087726B"/>
    <w:rsid w:val="00877961"/>
    <w:rsid w:val="00877A32"/>
    <w:rsid w:val="00880405"/>
    <w:rsid w:val="00880489"/>
    <w:rsid w:val="008808F4"/>
    <w:rsid w:val="00880AB8"/>
    <w:rsid w:val="00880D6D"/>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CC0"/>
    <w:rsid w:val="00885E3A"/>
    <w:rsid w:val="00885F59"/>
    <w:rsid w:val="008867FE"/>
    <w:rsid w:val="00886924"/>
    <w:rsid w:val="00886C1B"/>
    <w:rsid w:val="00887361"/>
    <w:rsid w:val="00887466"/>
    <w:rsid w:val="0088748D"/>
    <w:rsid w:val="00887D46"/>
    <w:rsid w:val="00887FA3"/>
    <w:rsid w:val="00890299"/>
    <w:rsid w:val="00890B4A"/>
    <w:rsid w:val="00890F22"/>
    <w:rsid w:val="00890F9A"/>
    <w:rsid w:val="008914F6"/>
    <w:rsid w:val="00891E1B"/>
    <w:rsid w:val="00891F5C"/>
    <w:rsid w:val="00892114"/>
    <w:rsid w:val="0089250F"/>
    <w:rsid w:val="00893400"/>
    <w:rsid w:val="00893EB2"/>
    <w:rsid w:val="00894315"/>
    <w:rsid w:val="00894AB9"/>
    <w:rsid w:val="00894B2A"/>
    <w:rsid w:val="0089587C"/>
    <w:rsid w:val="008958A9"/>
    <w:rsid w:val="00896F59"/>
    <w:rsid w:val="0089777B"/>
    <w:rsid w:val="00897A4D"/>
    <w:rsid w:val="00897ECC"/>
    <w:rsid w:val="008A0359"/>
    <w:rsid w:val="008A08CC"/>
    <w:rsid w:val="008A0AED"/>
    <w:rsid w:val="008A0DFB"/>
    <w:rsid w:val="008A2520"/>
    <w:rsid w:val="008A25B9"/>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AE7"/>
    <w:rsid w:val="008B4B30"/>
    <w:rsid w:val="008B4C1B"/>
    <w:rsid w:val="008B5408"/>
    <w:rsid w:val="008B5B7D"/>
    <w:rsid w:val="008B5FA7"/>
    <w:rsid w:val="008B627E"/>
    <w:rsid w:val="008B69E0"/>
    <w:rsid w:val="008B7136"/>
    <w:rsid w:val="008B768F"/>
    <w:rsid w:val="008B7942"/>
    <w:rsid w:val="008B79AC"/>
    <w:rsid w:val="008B7B82"/>
    <w:rsid w:val="008C028D"/>
    <w:rsid w:val="008C0493"/>
    <w:rsid w:val="008C07B6"/>
    <w:rsid w:val="008C0E0C"/>
    <w:rsid w:val="008C1746"/>
    <w:rsid w:val="008C1BA1"/>
    <w:rsid w:val="008C2386"/>
    <w:rsid w:val="008C2474"/>
    <w:rsid w:val="008C2A66"/>
    <w:rsid w:val="008C2F1D"/>
    <w:rsid w:val="008C32C9"/>
    <w:rsid w:val="008C39D5"/>
    <w:rsid w:val="008C3B3E"/>
    <w:rsid w:val="008C3E26"/>
    <w:rsid w:val="008C48DA"/>
    <w:rsid w:val="008C4F75"/>
    <w:rsid w:val="008C5D2E"/>
    <w:rsid w:val="008C5EE6"/>
    <w:rsid w:val="008C62CC"/>
    <w:rsid w:val="008C6973"/>
    <w:rsid w:val="008C697D"/>
    <w:rsid w:val="008C6B02"/>
    <w:rsid w:val="008C6B67"/>
    <w:rsid w:val="008C6B9F"/>
    <w:rsid w:val="008C6D7A"/>
    <w:rsid w:val="008C7160"/>
    <w:rsid w:val="008C75C4"/>
    <w:rsid w:val="008C76D7"/>
    <w:rsid w:val="008C7A34"/>
    <w:rsid w:val="008D0567"/>
    <w:rsid w:val="008D0925"/>
    <w:rsid w:val="008D0CF6"/>
    <w:rsid w:val="008D1694"/>
    <w:rsid w:val="008D1A86"/>
    <w:rsid w:val="008D228D"/>
    <w:rsid w:val="008D23B0"/>
    <w:rsid w:val="008D2632"/>
    <w:rsid w:val="008D305A"/>
    <w:rsid w:val="008D370D"/>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0D7"/>
    <w:rsid w:val="008E24C7"/>
    <w:rsid w:val="008E3139"/>
    <w:rsid w:val="008E3361"/>
    <w:rsid w:val="008E3481"/>
    <w:rsid w:val="008E3599"/>
    <w:rsid w:val="008E35C3"/>
    <w:rsid w:val="008E415E"/>
    <w:rsid w:val="008E44D0"/>
    <w:rsid w:val="008E45EF"/>
    <w:rsid w:val="008E46A6"/>
    <w:rsid w:val="008E4880"/>
    <w:rsid w:val="008E4929"/>
    <w:rsid w:val="008E4CD8"/>
    <w:rsid w:val="008E4EBE"/>
    <w:rsid w:val="008E50C4"/>
    <w:rsid w:val="008E6FB1"/>
    <w:rsid w:val="008E74DB"/>
    <w:rsid w:val="008F020D"/>
    <w:rsid w:val="008F033E"/>
    <w:rsid w:val="008F067D"/>
    <w:rsid w:val="008F09CE"/>
    <w:rsid w:val="008F0C31"/>
    <w:rsid w:val="008F0E7F"/>
    <w:rsid w:val="008F0E99"/>
    <w:rsid w:val="008F0F3D"/>
    <w:rsid w:val="008F13B3"/>
    <w:rsid w:val="008F1ABA"/>
    <w:rsid w:val="008F1D62"/>
    <w:rsid w:val="008F2107"/>
    <w:rsid w:val="008F2371"/>
    <w:rsid w:val="008F277A"/>
    <w:rsid w:val="008F2BFF"/>
    <w:rsid w:val="008F302B"/>
    <w:rsid w:val="008F3089"/>
    <w:rsid w:val="008F3364"/>
    <w:rsid w:val="008F3956"/>
    <w:rsid w:val="008F3A6A"/>
    <w:rsid w:val="008F3EA8"/>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1841"/>
    <w:rsid w:val="00911D7B"/>
    <w:rsid w:val="00912E21"/>
    <w:rsid w:val="009144C1"/>
    <w:rsid w:val="00914F32"/>
    <w:rsid w:val="0091500A"/>
    <w:rsid w:val="009152FA"/>
    <w:rsid w:val="0091555F"/>
    <w:rsid w:val="0091564E"/>
    <w:rsid w:val="00915693"/>
    <w:rsid w:val="0091571A"/>
    <w:rsid w:val="0091590B"/>
    <w:rsid w:val="00915B3B"/>
    <w:rsid w:val="00916312"/>
    <w:rsid w:val="00916A5D"/>
    <w:rsid w:val="009178CD"/>
    <w:rsid w:val="00917A2E"/>
    <w:rsid w:val="00917F98"/>
    <w:rsid w:val="0092162E"/>
    <w:rsid w:val="00921B02"/>
    <w:rsid w:val="00921ED3"/>
    <w:rsid w:val="009220B4"/>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A2F"/>
    <w:rsid w:val="00933C30"/>
    <w:rsid w:val="00933C5F"/>
    <w:rsid w:val="00933D80"/>
    <w:rsid w:val="00934204"/>
    <w:rsid w:val="0093428D"/>
    <w:rsid w:val="00934406"/>
    <w:rsid w:val="00934474"/>
    <w:rsid w:val="00934B17"/>
    <w:rsid w:val="00934DE1"/>
    <w:rsid w:val="0093553D"/>
    <w:rsid w:val="00935D73"/>
    <w:rsid w:val="00935DC8"/>
    <w:rsid w:val="00936B5D"/>
    <w:rsid w:val="00937025"/>
    <w:rsid w:val="00940A20"/>
    <w:rsid w:val="00940C37"/>
    <w:rsid w:val="0094169E"/>
    <w:rsid w:val="00941752"/>
    <w:rsid w:val="00941D03"/>
    <w:rsid w:val="00942815"/>
    <w:rsid w:val="0094294A"/>
    <w:rsid w:val="00942C17"/>
    <w:rsid w:val="009435B1"/>
    <w:rsid w:val="00943AEA"/>
    <w:rsid w:val="00943DED"/>
    <w:rsid w:val="009448FB"/>
    <w:rsid w:val="00944AF2"/>
    <w:rsid w:val="00944C49"/>
    <w:rsid w:val="00944DED"/>
    <w:rsid w:val="00944E8E"/>
    <w:rsid w:val="009452CA"/>
    <w:rsid w:val="00945656"/>
    <w:rsid w:val="009461B5"/>
    <w:rsid w:val="009468B6"/>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487"/>
    <w:rsid w:val="009536E8"/>
    <w:rsid w:val="009537DF"/>
    <w:rsid w:val="00953C37"/>
    <w:rsid w:val="0095435E"/>
    <w:rsid w:val="0095444C"/>
    <w:rsid w:val="0095457D"/>
    <w:rsid w:val="00954D53"/>
    <w:rsid w:val="00955CE1"/>
    <w:rsid w:val="00955DA2"/>
    <w:rsid w:val="00955DD5"/>
    <w:rsid w:val="00955F18"/>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7002D"/>
    <w:rsid w:val="0097011D"/>
    <w:rsid w:val="00970373"/>
    <w:rsid w:val="009703E5"/>
    <w:rsid w:val="009704FF"/>
    <w:rsid w:val="00971301"/>
    <w:rsid w:val="009727AE"/>
    <w:rsid w:val="00972CFF"/>
    <w:rsid w:val="00973554"/>
    <w:rsid w:val="00973D23"/>
    <w:rsid w:val="00973D54"/>
    <w:rsid w:val="00974BA1"/>
    <w:rsid w:val="00974E2C"/>
    <w:rsid w:val="0097566C"/>
    <w:rsid w:val="00975D4A"/>
    <w:rsid w:val="00975E7D"/>
    <w:rsid w:val="0097616B"/>
    <w:rsid w:val="009762D7"/>
    <w:rsid w:val="0097650C"/>
    <w:rsid w:val="009769B1"/>
    <w:rsid w:val="00977122"/>
    <w:rsid w:val="009775D5"/>
    <w:rsid w:val="00977A52"/>
    <w:rsid w:val="00977B44"/>
    <w:rsid w:val="00977CF1"/>
    <w:rsid w:val="0098014D"/>
    <w:rsid w:val="00980255"/>
    <w:rsid w:val="0098078C"/>
    <w:rsid w:val="00980C59"/>
    <w:rsid w:val="009811BC"/>
    <w:rsid w:val="00981263"/>
    <w:rsid w:val="009812FB"/>
    <w:rsid w:val="00981D57"/>
    <w:rsid w:val="00981EC7"/>
    <w:rsid w:val="0098227D"/>
    <w:rsid w:val="0098256B"/>
    <w:rsid w:val="00982A74"/>
    <w:rsid w:val="00982A7F"/>
    <w:rsid w:val="00982AC6"/>
    <w:rsid w:val="00982B6B"/>
    <w:rsid w:val="009836F6"/>
    <w:rsid w:val="00983C15"/>
    <w:rsid w:val="0098447D"/>
    <w:rsid w:val="00984827"/>
    <w:rsid w:val="009849D0"/>
    <w:rsid w:val="00984BA5"/>
    <w:rsid w:val="00984E4F"/>
    <w:rsid w:val="00984FF6"/>
    <w:rsid w:val="00985784"/>
    <w:rsid w:val="009859D6"/>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5F38"/>
    <w:rsid w:val="009A6A7E"/>
    <w:rsid w:val="009A6A8D"/>
    <w:rsid w:val="009A7831"/>
    <w:rsid w:val="009A786B"/>
    <w:rsid w:val="009A7D69"/>
    <w:rsid w:val="009B01BE"/>
    <w:rsid w:val="009B0373"/>
    <w:rsid w:val="009B0424"/>
    <w:rsid w:val="009B100E"/>
    <w:rsid w:val="009B26B3"/>
    <w:rsid w:val="009B272A"/>
    <w:rsid w:val="009B27EE"/>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2137"/>
    <w:rsid w:val="009C22E3"/>
    <w:rsid w:val="009C2875"/>
    <w:rsid w:val="009C2A97"/>
    <w:rsid w:val="009C2E55"/>
    <w:rsid w:val="009C3125"/>
    <w:rsid w:val="009C3131"/>
    <w:rsid w:val="009C3C29"/>
    <w:rsid w:val="009C3C2C"/>
    <w:rsid w:val="009C3EA4"/>
    <w:rsid w:val="009C417A"/>
    <w:rsid w:val="009C5DB9"/>
    <w:rsid w:val="009C63EF"/>
    <w:rsid w:val="009C76D3"/>
    <w:rsid w:val="009C7C5D"/>
    <w:rsid w:val="009C7FB2"/>
    <w:rsid w:val="009D103A"/>
    <w:rsid w:val="009D21B1"/>
    <w:rsid w:val="009D27AA"/>
    <w:rsid w:val="009D2947"/>
    <w:rsid w:val="009D3169"/>
    <w:rsid w:val="009D3C0E"/>
    <w:rsid w:val="009D511F"/>
    <w:rsid w:val="009D51F8"/>
    <w:rsid w:val="009D5490"/>
    <w:rsid w:val="009D59C5"/>
    <w:rsid w:val="009D6035"/>
    <w:rsid w:val="009D603B"/>
    <w:rsid w:val="009D63C3"/>
    <w:rsid w:val="009D6F57"/>
    <w:rsid w:val="009D7A09"/>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4B90"/>
    <w:rsid w:val="009E54DA"/>
    <w:rsid w:val="009E5C0E"/>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EFA"/>
    <w:rsid w:val="00A04F2A"/>
    <w:rsid w:val="00A0512D"/>
    <w:rsid w:val="00A053DE"/>
    <w:rsid w:val="00A05E20"/>
    <w:rsid w:val="00A05EDA"/>
    <w:rsid w:val="00A06094"/>
    <w:rsid w:val="00A0621B"/>
    <w:rsid w:val="00A06240"/>
    <w:rsid w:val="00A0686B"/>
    <w:rsid w:val="00A06BB3"/>
    <w:rsid w:val="00A06C45"/>
    <w:rsid w:val="00A071BB"/>
    <w:rsid w:val="00A0769F"/>
    <w:rsid w:val="00A07CA1"/>
    <w:rsid w:val="00A07FE0"/>
    <w:rsid w:val="00A1025C"/>
    <w:rsid w:val="00A11479"/>
    <w:rsid w:val="00A12163"/>
    <w:rsid w:val="00A122B0"/>
    <w:rsid w:val="00A12DF2"/>
    <w:rsid w:val="00A13014"/>
    <w:rsid w:val="00A135F7"/>
    <w:rsid w:val="00A145FB"/>
    <w:rsid w:val="00A14A07"/>
    <w:rsid w:val="00A14A3F"/>
    <w:rsid w:val="00A14A6D"/>
    <w:rsid w:val="00A14A88"/>
    <w:rsid w:val="00A14B42"/>
    <w:rsid w:val="00A14F87"/>
    <w:rsid w:val="00A15516"/>
    <w:rsid w:val="00A15628"/>
    <w:rsid w:val="00A15935"/>
    <w:rsid w:val="00A162DA"/>
    <w:rsid w:val="00A167BE"/>
    <w:rsid w:val="00A17112"/>
    <w:rsid w:val="00A172BE"/>
    <w:rsid w:val="00A17330"/>
    <w:rsid w:val="00A173D4"/>
    <w:rsid w:val="00A17B6A"/>
    <w:rsid w:val="00A17D67"/>
    <w:rsid w:val="00A17D8A"/>
    <w:rsid w:val="00A20743"/>
    <w:rsid w:val="00A20AA9"/>
    <w:rsid w:val="00A21532"/>
    <w:rsid w:val="00A21600"/>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423F"/>
    <w:rsid w:val="00A34334"/>
    <w:rsid w:val="00A347D9"/>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AB1"/>
    <w:rsid w:val="00A55F25"/>
    <w:rsid w:val="00A56407"/>
    <w:rsid w:val="00A57C7F"/>
    <w:rsid w:val="00A57FED"/>
    <w:rsid w:val="00A60AE3"/>
    <w:rsid w:val="00A60E3E"/>
    <w:rsid w:val="00A6104B"/>
    <w:rsid w:val="00A61847"/>
    <w:rsid w:val="00A61EFA"/>
    <w:rsid w:val="00A62F17"/>
    <w:rsid w:val="00A62FE8"/>
    <w:rsid w:val="00A63782"/>
    <w:rsid w:val="00A63D39"/>
    <w:rsid w:val="00A63DA5"/>
    <w:rsid w:val="00A64274"/>
    <w:rsid w:val="00A645F3"/>
    <w:rsid w:val="00A64B65"/>
    <w:rsid w:val="00A65022"/>
    <w:rsid w:val="00A653FD"/>
    <w:rsid w:val="00A655A1"/>
    <w:rsid w:val="00A65AC3"/>
    <w:rsid w:val="00A66027"/>
    <w:rsid w:val="00A664CE"/>
    <w:rsid w:val="00A667B9"/>
    <w:rsid w:val="00A66AA5"/>
    <w:rsid w:val="00A66C18"/>
    <w:rsid w:val="00A66D62"/>
    <w:rsid w:val="00A67110"/>
    <w:rsid w:val="00A6749D"/>
    <w:rsid w:val="00A675A9"/>
    <w:rsid w:val="00A703FE"/>
    <w:rsid w:val="00A704E3"/>
    <w:rsid w:val="00A70E2B"/>
    <w:rsid w:val="00A71123"/>
    <w:rsid w:val="00A717C5"/>
    <w:rsid w:val="00A7181B"/>
    <w:rsid w:val="00A71C9F"/>
    <w:rsid w:val="00A71E3F"/>
    <w:rsid w:val="00A7241A"/>
    <w:rsid w:val="00A72970"/>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2B1"/>
    <w:rsid w:val="00A80CEE"/>
    <w:rsid w:val="00A811BF"/>
    <w:rsid w:val="00A812C2"/>
    <w:rsid w:val="00A817FF"/>
    <w:rsid w:val="00A82D7B"/>
    <w:rsid w:val="00A82FDD"/>
    <w:rsid w:val="00A8307D"/>
    <w:rsid w:val="00A830D6"/>
    <w:rsid w:val="00A84C62"/>
    <w:rsid w:val="00A84EEC"/>
    <w:rsid w:val="00A859EE"/>
    <w:rsid w:val="00A85DB3"/>
    <w:rsid w:val="00A869D2"/>
    <w:rsid w:val="00A87514"/>
    <w:rsid w:val="00A87AB9"/>
    <w:rsid w:val="00A90B25"/>
    <w:rsid w:val="00A91B8F"/>
    <w:rsid w:val="00A92091"/>
    <w:rsid w:val="00A922F0"/>
    <w:rsid w:val="00A92D88"/>
    <w:rsid w:val="00A932EB"/>
    <w:rsid w:val="00A9409F"/>
    <w:rsid w:val="00A94131"/>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9C1"/>
    <w:rsid w:val="00A97BDA"/>
    <w:rsid w:val="00A97C9C"/>
    <w:rsid w:val="00A97F49"/>
    <w:rsid w:val="00AA026E"/>
    <w:rsid w:val="00AA0565"/>
    <w:rsid w:val="00AA0701"/>
    <w:rsid w:val="00AA09EC"/>
    <w:rsid w:val="00AA108A"/>
    <w:rsid w:val="00AA1C1D"/>
    <w:rsid w:val="00AA1C30"/>
    <w:rsid w:val="00AA2482"/>
    <w:rsid w:val="00AA2D4A"/>
    <w:rsid w:val="00AA2D60"/>
    <w:rsid w:val="00AA33EC"/>
    <w:rsid w:val="00AA353E"/>
    <w:rsid w:val="00AA3581"/>
    <w:rsid w:val="00AA4155"/>
    <w:rsid w:val="00AA4564"/>
    <w:rsid w:val="00AA479A"/>
    <w:rsid w:val="00AA4BA2"/>
    <w:rsid w:val="00AA50B1"/>
    <w:rsid w:val="00AA5F8A"/>
    <w:rsid w:val="00AA63C3"/>
    <w:rsid w:val="00AA6981"/>
    <w:rsid w:val="00AA6C2D"/>
    <w:rsid w:val="00AA74E0"/>
    <w:rsid w:val="00AB001B"/>
    <w:rsid w:val="00AB09AA"/>
    <w:rsid w:val="00AB2D28"/>
    <w:rsid w:val="00AB358C"/>
    <w:rsid w:val="00AB3C01"/>
    <w:rsid w:val="00AB3CA6"/>
    <w:rsid w:val="00AB4642"/>
    <w:rsid w:val="00AB4C18"/>
    <w:rsid w:val="00AB4EC4"/>
    <w:rsid w:val="00AB5143"/>
    <w:rsid w:val="00AB56E1"/>
    <w:rsid w:val="00AB5BC8"/>
    <w:rsid w:val="00AB5E70"/>
    <w:rsid w:val="00AB5EE7"/>
    <w:rsid w:val="00AB5F77"/>
    <w:rsid w:val="00AB6C72"/>
    <w:rsid w:val="00AB6DDF"/>
    <w:rsid w:val="00AB70C2"/>
    <w:rsid w:val="00AB75A2"/>
    <w:rsid w:val="00AB795B"/>
    <w:rsid w:val="00AB7EFD"/>
    <w:rsid w:val="00AC0200"/>
    <w:rsid w:val="00AC0344"/>
    <w:rsid w:val="00AC0F4F"/>
    <w:rsid w:val="00AC1A7D"/>
    <w:rsid w:val="00AC1C28"/>
    <w:rsid w:val="00AC1C9E"/>
    <w:rsid w:val="00AC2079"/>
    <w:rsid w:val="00AC2D5A"/>
    <w:rsid w:val="00AC3246"/>
    <w:rsid w:val="00AC33B4"/>
    <w:rsid w:val="00AC346A"/>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260"/>
    <w:rsid w:val="00AD056C"/>
    <w:rsid w:val="00AD07BA"/>
    <w:rsid w:val="00AD0CB9"/>
    <w:rsid w:val="00AD203D"/>
    <w:rsid w:val="00AD2D36"/>
    <w:rsid w:val="00AD3178"/>
    <w:rsid w:val="00AD35A0"/>
    <w:rsid w:val="00AD3C31"/>
    <w:rsid w:val="00AD3C7E"/>
    <w:rsid w:val="00AD4184"/>
    <w:rsid w:val="00AD549D"/>
    <w:rsid w:val="00AD55E9"/>
    <w:rsid w:val="00AD5E01"/>
    <w:rsid w:val="00AD5E2A"/>
    <w:rsid w:val="00AD623F"/>
    <w:rsid w:val="00AD6423"/>
    <w:rsid w:val="00AD73C1"/>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E2D"/>
    <w:rsid w:val="00AE3F85"/>
    <w:rsid w:val="00AE41CF"/>
    <w:rsid w:val="00AE4A3A"/>
    <w:rsid w:val="00AE4E3C"/>
    <w:rsid w:val="00AE4E9A"/>
    <w:rsid w:val="00AE50A1"/>
    <w:rsid w:val="00AE523E"/>
    <w:rsid w:val="00AE6DA3"/>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862"/>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FCB"/>
    <w:rsid w:val="00B0600E"/>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FF4"/>
    <w:rsid w:val="00B142F5"/>
    <w:rsid w:val="00B145F9"/>
    <w:rsid w:val="00B14CA6"/>
    <w:rsid w:val="00B14D44"/>
    <w:rsid w:val="00B15FB8"/>
    <w:rsid w:val="00B162B5"/>
    <w:rsid w:val="00B16383"/>
    <w:rsid w:val="00B16402"/>
    <w:rsid w:val="00B1659F"/>
    <w:rsid w:val="00B173B6"/>
    <w:rsid w:val="00B173F6"/>
    <w:rsid w:val="00B175A9"/>
    <w:rsid w:val="00B175CB"/>
    <w:rsid w:val="00B17758"/>
    <w:rsid w:val="00B179FC"/>
    <w:rsid w:val="00B20098"/>
    <w:rsid w:val="00B2057C"/>
    <w:rsid w:val="00B20A3F"/>
    <w:rsid w:val="00B21D0E"/>
    <w:rsid w:val="00B22535"/>
    <w:rsid w:val="00B22613"/>
    <w:rsid w:val="00B23668"/>
    <w:rsid w:val="00B23705"/>
    <w:rsid w:val="00B237D3"/>
    <w:rsid w:val="00B24773"/>
    <w:rsid w:val="00B258BC"/>
    <w:rsid w:val="00B259A4"/>
    <w:rsid w:val="00B25DDF"/>
    <w:rsid w:val="00B25EE3"/>
    <w:rsid w:val="00B262C8"/>
    <w:rsid w:val="00B265EA"/>
    <w:rsid w:val="00B26AE1"/>
    <w:rsid w:val="00B26F1F"/>
    <w:rsid w:val="00B270E7"/>
    <w:rsid w:val="00B27110"/>
    <w:rsid w:val="00B27657"/>
    <w:rsid w:val="00B30712"/>
    <w:rsid w:val="00B30DC7"/>
    <w:rsid w:val="00B31033"/>
    <w:rsid w:val="00B3146F"/>
    <w:rsid w:val="00B31916"/>
    <w:rsid w:val="00B3198A"/>
    <w:rsid w:val="00B324BE"/>
    <w:rsid w:val="00B3288E"/>
    <w:rsid w:val="00B33390"/>
    <w:rsid w:val="00B33522"/>
    <w:rsid w:val="00B336DA"/>
    <w:rsid w:val="00B33F45"/>
    <w:rsid w:val="00B3443E"/>
    <w:rsid w:val="00B34633"/>
    <w:rsid w:val="00B34999"/>
    <w:rsid w:val="00B34E94"/>
    <w:rsid w:val="00B34FE1"/>
    <w:rsid w:val="00B352C4"/>
    <w:rsid w:val="00B3539F"/>
    <w:rsid w:val="00B35A71"/>
    <w:rsid w:val="00B35A79"/>
    <w:rsid w:val="00B35D66"/>
    <w:rsid w:val="00B35D7C"/>
    <w:rsid w:val="00B35FD4"/>
    <w:rsid w:val="00B36661"/>
    <w:rsid w:val="00B36835"/>
    <w:rsid w:val="00B36DB0"/>
    <w:rsid w:val="00B3704A"/>
    <w:rsid w:val="00B3741F"/>
    <w:rsid w:val="00B375E0"/>
    <w:rsid w:val="00B37708"/>
    <w:rsid w:val="00B40395"/>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6673"/>
    <w:rsid w:val="00B468FF"/>
    <w:rsid w:val="00B46B41"/>
    <w:rsid w:val="00B46F94"/>
    <w:rsid w:val="00B47087"/>
    <w:rsid w:val="00B474BA"/>
    <w:rsid w:val="00B47633"/>
    <w:rsid w:val="00B47A56"/>
    <w:rsid w:val="00B47DD8"/>
    <w:rsid w:val="00B516A3"/>
    <w:rsid w:val="00B521ED"/>
    <w:rsid w:val="00B52420"/>
    <w:rsid w:val="00B52431"/>
    <w:rsid w:val="00B52964"/>
    <w:rsid w:val="00B52B5D"/>
    <w:rsid w:val="00B52C19"/>
    <w:rsid w:val="00B53163"/>
    <w:rsid w:val="00B53257"/>
    <w:rsid w:val="00B5389E"/>
    <w:rsid w:val="00B5421B"/>
    <w:rsid w:val="00B54250"/>
    <w:rsid w:val="00B542CC"/>
    <w:rsid w:val="00B544CD"/>
    <w:rsid w:val="00B5478F"/>
    <w:rsid w:val="00B5499F"/>
    <w:rsid w:val="00B553F3"/>
    <w:rsid w:val="00B5581F"/>
    <w:rsid w:val="00B55C8A"/>
    <w:rsid w:val="00B55F83"/>
    <w:rsid w:val="00B56109"/>
    <w:rsid w:val="00B56699"/>
    <w:rsid w:val="00B57001"/>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316C"/>
    <w:rsid w:val="00B63A51"/>
    <w:rsid w:val="00B63AAF"/>
    <w:rsid w:val="00B63F9E"/>
    <w:rsid w:val="00B64963"/>
    <w:rsid w:val="00B6498E"/>
    <w:rsid w:val="00B64A4B"/>
    <w:rsid w:val="00B64FBB"/>
    <w:rsid w:val="00B65BEE"/>
    <w:rsid w:val="00B65F16"/>
    <w:rsid w:val="00B65F24"/>
    <w:rsid w:val="00B663CD"/>
    <w:rsid w:val="00B66540"/>
    <w:rsid w:val="00B66841"/>
    <w:rsid w:val="00B66D3D"/>
    <w:rsid w:val="00B66E5F"/>
    <w:rsid w:val="00B66E6E"/>
    <w:rsid w:val="00B67116"/>
    <w:rsid w:val="00B6768F"/>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5A"/>
    <w:rsid w:val="00B767AF"/>
    <w:rsid w:val="00B76966"/>
    <w:rsid w:val="00B7717B"/>
    <w:rsid w:val="00B77567"/>
    <w:rsid w:val="00B77F0E"/>
    <w:rsid w:val="00B80761"/>
    <w:rsid w:val="00B81766"/>
    <w:rsid w:val="00B81F12"/>
    <w:rsid w:val="00B82C92"/>
    <w:rsid w:val="00B82D48"/>
    <w:rsid w:val="00B84543"/>
    <w:rsid w:val="00B84E1A"/>
    <w:rsid w:val="00B85196"/>
    <w:rsid w:val="00B8526A"/>
    <w:rsid w:val="00B85680"/>
    <w:rsid w:val="00B8585E"/>
    <w:rsid w:val="00B85F48"/>
    <w:rsid w:val="00B86014"/>
    <w:rsid w:val="00B864C1"/>
    <w:rsid w:val="00B869F6"/>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97D34"/>
    <w:rsid w:val="00BA07AF"/>
    <w:rsid w:val="00BA0976"/>
    <w:rsid w:val="00BA0A30"/>
    <w:rsid w:val="00BA0A75"/>
    <w:rsid w:val="00BA0B38"/>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CF2"/>
    <w:rsid w:val="00BB1DC2"/>
    <w:rsid w:val="00BB21CC"/>
    <w:rsid w:val="00BB23CD"/>
    <w:rsid w:val="00BB265E"/>
    <w:rsid w:val="00BB267F"/>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828"/>
    <w:rsid w:val="00BB7BB1"/>
    <w:rsid w:val="00BC1937"/>
    <w:rsid w:val="00BC19D3"/>
    <w:rsid w:val="00BC1D99"/>
    <w:rsid w:val="00BC2640"/>
    <w:rsid w:val="00BC27D7"/>
    <w:rsid w:val="00BC2E7A"/>
    <w:rsid w:val="00BC3298"/>
    <w:rsid w:val="00BC335B"/>
    <w:rsid w:val="00BC33E3"/>
    <w:rsid w:val="00BC3A94"/>
    <w:rsid w:val="00BC3B99"/>
    <w:rsid w:val="00BC415A"/>
    <w:rsid w:val="00BC5E99"/>
    <w:rsid w:val="00BC62A7"/>
    <w:rsid w:val="00BC67CD"/>
    <w:rsid w:val="00BC696E"/>
    <w:rsid w:val="00BC6D06"/>
    <w:rsid w:val="00BC7599"/>
    <w:rsid w:val="00BC77E2"/>
    <w:rsid w:val="00BD09AF"/>
    <w:rsid w:val="00BD0CF8"/>
    <w:rsid w:val="00BD1337"/>
    <w:rsid w:val="00BD1470"/>
    <w:rsid w:val="00BD1D57"/>
    <w:rsid w:val="00BD23A4"/>
    <w:rsid w:val="00BD28F8"/>
    <w:rsid w:val="00BD2A66"/>
    <w:rsid w:val="00BD32D4"/>
    <w:rsid w:val="00BD3651"/>
    <w:rsid w:val="00BD3E0C"/>
    <w:rsid w:val="00BD4037"/>
    <w:rsid w:val="00BD431B"/>
    <w:rsid w:val="00BD49F1"/>
    <w:rsid w:val="00BD4DA3"/>
    <w:rsid w:val="00BD50BC"/>
    <w:rsid w:val="00BD5B15"/>
    <w:rsid w:val="00BD67CA"/>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95E"/>
    <w:rsid w:val="00BE3BA2"/>
    <w:rsid w:val="00BE3BE5"/>
    <w:rsid w:val="00BE3C14"/>
    <w:rsid w:val="00BE4C38"/>
    <w:rsid w:val="00BE5019"/>
    <w:rsid w:val="00BE54E1"/>
    <w:rsid w:val="00BE5787"/>
    <w:rsid w:val="00BE5886"/>
    <w:rsid w:val="00BE5B33"/>
    <w:rsid w:val="00BE63C5"/>
    <w:rsid w:val="00BE6820"/>
    <w:rsid w:val="00BE6B31"/>
    <w:rsid w:val="00BE6FCA"/>
    <w:rsid w:val="00BE75E5"/>
    <w:rsid w:val="00BF082B"/>
    <w:rsid w:val="00BF082D"/>
    <w:rsid w:val="00BF0D84"/>
    <w:rsid w:val="00BF0F44"/>
    <w:rsid w:val="00BF1825"/>
    <w:rsid w:val="00BF2602"/>
    <w:rsid w:val="00BF263D"/>
    <w:rsid w:val="00BF2B97"/>
    <w:rsid w:val="00BF2C3E"/>
    <w:rsid w:val="00BF2C5F"/>
    <w:rsid w:val="00BF2E0A"/>
    <w:rsid w:val="00BF3925"/>
    <w:rsid w:val="00BF39A9"/>
    <w:rsid w:val="00BF3C2F"/>
    <w:rsid w:val="00BF41A9"/>
    <w:rsid w:val="00BF4325"/>
    <w:rsid w:val="00BF4378"/>
    <w:rsid w:val="00BF4E62"/>
    <w:rsid w:val="00BF50CD"/>
    <w:rsid w:val="00BF58BD"/>
    <w:rsid w:val="00BF6158"/>
    <w:rsid w:val="00BF64F7"/>
    <w:rsid w:val="00BF7019"/>
    <w:rsid w:val="00BF7150"/>
    <w:rsid w:val="00BF7CFF"/>
    <w:rsid w:val="00C00C9B"/>
    <w:rsid w:val="00C00D5B"/>
    <w:rsid w:val="00C01262"/>
    <w:rsid w:val="00C012A3"/>
    <w:rsid w:val="00C018A8"/>
    <w:rsid w:val="00C01A94"/>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1E47"/>
    <w:rsid w:val="00C1219E"/>
    <w:rsid w:val="00C124E9"/>
    <w:rsid w:val="00C12525"/>
    <w:rsid w:val="00C12952"/>
    <w:rsid w:val="00C12BBA"/>
    <w:rsid w:val="00C133B9"/>
    <w:rsid w:val="00C13E9B"/>
    <w:rsid w:val="00C13F05"/>
    <w:rsid w:val="00C140B5"/>
    <w:rsid w:val="00C1412A"/>
    <w:rsid w:val="00C1456A"/>
    <w:rsid w:val="00C14670"/>
    <w:rsid w:val="00C14A4A"/>
    <w:rsid w:val="00C151A2"/>
    <w:rsid w:val="00C15491"/>
    <w:rsid w:val="00C1575D"/>
    <w:rsid w:val="00C158A4"/>
    <w:rsid w:val="00C162B5"/>
    <w:rsid w:val="00C169B8"/>
    <w:rsid w:val="00C17365"/>
    <w:rsid w:val="00C174CA"/>
    <w:rsid w:val="00C20086"/>
    <w:rsid w:val="00C200DF"/>
    <w:rsid w:val="00C20598"/>
    <w:rsid w:val="00C2077C"/>
    <w:rsid w:val="00C207EA"/>
    <w:rsid w:val="00C20A1A"/>
    <w:rsid w:val="00C212FA"/>
    <w:rsid w:val="00C21347"/>
    <w:rsid w:val="00C213BF"/>
    <w:rsid w:val="00C219C1"/>
    <w:rsid w:val="00C21D61"/>
    <w:rsid w:val="00C21F41"/>
    <w:rsid w:val="00C2274E"/>
    <w:rsid w:val="00C23B11"/>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1EA9"/>
    <w:rsid w:val="00C32014"/>
    <w:rsid w:val="00C32114"/>
    <w:rsid w:val="00C32DEB"/>
    <w:rsid w:val="00C334EC"/>
    <w:rsid w:val="00C34081"/>
    <w:rsid w:val="00C341B6"/>
    <w:rsid w:val="00C343B1"/>
    <w:rsid w:val="00C34DBC"/>
    <w:rsid w:val="00C3557A"/>
    <w:rsid w:val="00C35889"/>
    <w:rsid w:val="00C35C5C"/>
    <w:rsid w:val="00C35CDD"/>
    <w:rsid w:val="00C35FE3"/>
    <w:rsid w:val="00C36033"/>
    <w:rsid w:val="00C366D6"/>
    <w:rsid w:val="00C36863"/>
    <w:rsid w:val="00C36B25"/>
    <w:rsid w:val="00C36B5C"/>
    <w:rsid w:val="00C36EFB"/>
    <w:rsid w:val="00C37BA0"/>
    <w:rsid w:val="00C40620"/>
    <w:rsid w:val="00C43134"/>
    <w:rsid w:val="00C43165"/>
    <w:rsid w:val="00C44732"/>
    <w:rsid w:val="00C4555E"/>
    <w:rsid w:val="00C4566C"/>
    <w:rsid w:val="00C45E7F"/>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A11"/>
    <w:rsid w:val="00C61BC8"/>
    <w:rsid w:val="00C62112"/>
    <w:rsid w:val="00C62295"/>
    <w:rsid w:val="00C6234A"/>
    <w:rsid w:val="00C626BC"/>
    <w:rsid w:val="00C626CF"/>
    <w:rsid w:val="00C63272"/>
    <w:rsid w:val="00C633CA"/>
    <w:rsid w:val="00C6370C"/>
    <w:rsid w:val="00C64001"/>
    <w:rsid w:val="00C64132"/>
    <w:rsid w:val="00C64782"/>
    <w:rsid w:val="00C64879"/>
    <w:rsid w:val="00C64BDE"/>
    <w:rsid w:val="00C64C8E"/>
    <w:rsid w:val="00C653DE"/>
    <w:rsid w:val="00C66730"/>
    <w:rsid w:val="00C67171"/>
    <w:rsid w:val="00C671B2"/>
    <w:rsid w:val="00C673A3"/>
    <w:rsid w:val="00C67C7C"/>
    <w:rsid w:val="00C70009"/>
    <w:rsid w:val="00C700FA"/>
    <w:rsid w:val="00C704F8"/>
    <w:rsid w:val="00C70A77"/>
    <w:rsid w:val="00C70AF0"/>
    <w:rsid w:val="00C711E5"/>
    <w:rsid w:val="00C7208E"/>
    <w:rsid w:val="00C722B2"/>
    <w:rsid w:val="00C734F1"/>
    <w:rsid w:val="00C73C52"/>
    <w:rsid w:val="00C73F63"/>
    <w:rsid w:val="00C742FD"/>
    <w:rsid w:val="00C74351"/>
    <w:rsid w:val="00C7440A"/>
    <w:rsid w:val="00C7473C"/>
    <w:rsid w:val="00C759DC"/>
    <w:rsid w:val="00C75E7D"/>
    <w:rsid w:val="00C767E8"/>
    <w:rsid w:val="00C76965"/>
    <w:rsid w:val="00C76F7D"/>
    <w:rsid w:val="00C808A9"/>
    <w:rsid w:val="00C80DD4"/>
    <w:rsid w:val="00C80F36"/>
    <w:rsid w:val="00C81549"/>
    <w:rsid w:val="00C82F6C"/>
    <w:rsid w:val="00C82F79"/>
    <w:rsid w:val="00C82FAC"/>
    <w:rsid w:val="00C83D19"/>
    <w:rsid w:val="00C83E56"/>
    <w:rsid w:val="00C849B1"/>
    <w:rsid w:val="00C85A6E"/>
    <w:rsid w:val="00C86343"/>
    <w:rsid w:val="00C86EF9"/>
    <w:rsid w:val="00C870DC"/>
    <w:rsid w:val="00C87552"/>
    <w:rsid w:val="00C87804"/>
    <w:rsid w:val="00C90234"/>
    <w:rsid w:val="00C90714"/>
    <w:rsid w:val="00C908CF"/>
    <w:rsid w:val="00C90A87"/>
    <w:rsid w:val="00C90AEE"/>
    <w:rsid w:val="00C90BEA"/>
    <w:rsid w:val="00C90CA5"/>
    <w:rsid w:val="00C91A59"/>
    <w:rsid w:val="00C92470"/>
    <w:rsid w:val="00C930DE"/>
    <w:rsid w:val="00C93469"/>
    <w:rsid w:val="00C939A3"/>
    <w:rsid w:val="00C93BD0"/>
    <w:rsid w:val="00C941B2"/>
    <w:rsid w:val="00C94823"/>
    <w:rsid w:val="00C94999"/>
    <w:rsid w:val="00C9521B"/>
    <w:rsid w:val="00C95B1F"/>
    <w:rsid w:val="00C9668D"/>
    <w:rsid w:val="00C96873"/>
    <w:rsid w:val="00C97C0C"/>
    <w:rsid w:val="00CA036F"/>
    <w:rsid w:val="00CA045C"/>
    <w:rsid w:val="00CA12D3"/>
    <w:rsid w:val="00CA134D"/>
    <w:rsid w:val="00CA2A24"/>
    <w:rsid w:val="00CA2B33"/>
    <w:rsid w:val="00CA2D3C"/>
    <w:rsid w:val="00CA2D85"/>
    <w:rsid w:val="00CA326D"/>
    <w:rsid w:val="00CA423E"/>
    <w:rsid w:val="00CA44F4"/>
    <w:rsid w:val="00CA49AC"/>
    <w:rsid w:val="00CA4C3B"/>
    <w:rsid w:val="00CA4F1A"/>
    <w:rsid w:val="00CA5209"/>
    <w:rsid w:val="00CA546F"/>
    <w:rsid w:val="00CA54E2"/>
    <w:rsid w:val="00CA555D"/>
    <w:rsid w:val="00CA5589"/>
    <w:rsid w:val="00CA576F"/>
    <w:rsid w:val="00CA5B6F"/>
    <w:rsid w:val="00CA5D30"/>
    <w:rsid w:val="00CA6848"/>
    <w:rsid w:val="00CB0645"/>
    <w:rsid w:val="00CB0B31"/>
    <w:rsid w:val="00CB1110"/>
    <w:rsid w:val="00CB171D"/>
    <w:rsid w:val="00CB1BD9"/>
    <w:rsid w:val="00CB1E37"/>
    <w:rsid w:val="00CB2637"/>
    <w:rsid w:val="00CB2720"/>
    <w:rsid w:val="00CB2E15"/>
    <w:rsid w:val="00CB3369"/>
    <w:rsid w:val="00CB3669"/>
    <w:rsid w:val="00CB3B63"/>
    <w:rsid w:val="00CB3DEA"/>
    <w:rsid w:val="00CB4CAB"/>
    <w:rsid w:val="00CB4F89"/>
    <w:rsid w:val="00CB56BB"/>
    <w:rsid w:val="00CB58BF"/>
    <w:rsid w:val="00CB6ABD"/>
    <w:rsid w:val="00CB6F28"/>
    <w:rsid w:val="00CC076C"/>
    <w:rsid w:val="00CC084D"/>
    <w:rsid w:val="00CC0F06"/>
    <w:rsid w:val="00CC1832"/>
    <w:rsid w:val="00CC1CFE"/>
    <w:rsid w:val="00CC235E"/>
    <w:rsid w:val="00CC23C2"/>
    <w:rsid w:val="00CC282D"/>
    <w:rsid w:val="00CC327E"/>
    <w:rsid w:val="00CC358C"/>
    <w:rsid w:val="00CC36DB"/>
    <w:rsid w:val="00CC3E5B"/>
    <w:rsid w:val="00CC4824"/>
    <w:rsid w:val="00CC49B2"/>
    <w:rsid w:val="00CC49D9"/>
    <w:rsid w:val="00CC4C29"/>
    <w:rsid w:val="00CC4D1C"/>
    <w:rsid w:val="00CC52B1"/>
    <w:rsid w:val="00CC5790"/>
    <w:rsid w:val="00CC59F3"/>
    <w:rsid w:val="00CC5B9F"/>
    <w:rsid w:val="00CC5C3D"/>
    <w:rsid w:val="00CC735B"/>
    <w:rsid w:val="00CC7674"/>
    <w:rsid w:val="00CC78A7"/>
    <w:rsid w:val="00CC7D56"/>
    <w:rsid w:val="00CD043A"/>
    <w:rsid w:val="00CD121D"/>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635"/>
    <w:rsid w:val="00CE1316"/>
    <w:rsid w:val="00CE13C4"/>
    <w:rsid w:val="00CE13DF"/>
    <w:rsid w:val="00CE1C97"/>
    <w:rsid w:val="00CE227A"/>
    <w:rsid w:val="00CE247A"/>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E7E3B"/>
    <w:rsid w:val="00CF02B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491C"/>
    <w:rsid w:val="00CF5782"/>
    <w:rsid w:val="00CF72DF"/>
    <w:rsid w:val="00CF755B"/>
    <w:rsid w:val="00CF7C88"/>
    <w:rsid w:val="00D00CE3"/>
    <w:rsid w:val="00D01B00"/>
    <w:rsid w:val="00D02374"/>
    <w:rsid w:val="00D02545"/>
    <w:rsid w:val="00D034E0"/>
    <w:rsid w:val="00D035B3"/>
    <w:rsid w:val="00D03699"/>
    <w:rsid w:val="00D04419"/>
    <w:rsid w:val="00D046E4"/>
    <w:rsid w:val="00D048DA"/>
    <w:rsid w:val="00D04BF2"/>
    <w:rsid w:val="00D063DA"/>
    <w:rsid w:val="00D068EF"/>
    <w:rsid w:val="00D06A04"/>
    <w:rsid w:val="00D06C60"/>
    <w:rsid w:val="00D06DA2"/>
    <w:rsid w:val="00D07353"/>
    <w:rsid w:val="00D07502"/>
    <w:rsid w:val="00D1016C"/>
    <w:rsid w:val="00D107E8"/>
    <w:rsid w:val="00D10FF4"/>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7021"/>
    <w:rsid w:val="00D1795F"/>
    <w:rsid w:val="00D17F69"/>
    <w:rsid w:val="00D227AF"/>
    <w:rsid w:val="00D236AD"/>
    <w:rsid w:val="00D23B5A"/>
    <w:rsid w:val="00D2529E"/>
    <w:rsid w:val="00D25330"/>
    <w:rsid w:val="00D257BD"/>
    <w:rsid w:val="00D261AE"/>
    <w:rsid w:val="00D26F6C"/>
    <w:rsid w:val="00D27254"/>
    <w:rsid w:val="00D27BB3"/>
    <w:rsid w:val="00D27C03"/>
    <w:rsid w:val="00D27C89"/>
    <w:rsid w:val="00D30101"/>
    <w:rsid w:val="00D305BA"/>
    <w:rsid w:val="00D30EE2"/>
    <w:rsid w:val="00D3146A"/>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71D2"/>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D33"/>
    <w:rsid w:val="00D571D3"/>
    <w:rsid w:val="00D57605"/>
    <w:rsid w:val="00D57735"/>
    <w:rsid w:val="00D57FE6"/>
    <w:rsid w:val="00D6006B"/>
    <w:rsid w:val="00D6014F"/>
    <w:rsid w:val="00D60D5F"/>
    <w:rsid w:val="00D61A0C"/>
    <w:rsid w:val="00D62530"/>
    <w:rsid w:val="00D6279C"/>
    <w:rsid w:val="00D62EC7"/>
    <w:rsid w:val="00D63D7B"/>
    <w:rsid w:val="00D64199"/>
    <w:rsid w:val="00D65CEF"/>
    <w:rsid w:val="00D66097"/>
    <w:rsid w:val="00D665FB"/>
    <w:rsid w:val="00D66AF4"/>
    <w:rsid w:val="00D66DDC"/>
    <w:rsid w:val="00D671DE"/>
    <w:rsid w:val="00D67288"/>
    <w:rsid w:val="00D67308"/>
    <w:rsid w:val="00D67BFE"/>
    <w:rsid w:val="00D67D2A"/>
    <w:rsid w:val="00D7058E"/>
    <w:rsid w:val="00D7059E"/>
    <w:rsid w:val="00D70D7D"/>
    <w:rsid w:val="00D7145E"/>
    <w:rsid w:val="00D71B6B"/>
    <w:rsid w:val="00D7240E"/>
    <w:rsid w:val="00D727D7"/>
    <w:rsid w:val="00D7379F"/>
    <w:rsid w:val="00D73A15"/>
    <w:rsid w:val="00D73ADD"/>
    <w:rsid w:val="00D73B70"/>
    <w:rsid w:val="00D747F8"/>
    <w:rsid w:val="00D74F39"/>
    <w:rsid w:val="00D75414"/>
    <w:rsid w:val="00D7594F"/>
    <w:rsid w:val="00D75AD5"/>
    <w:rsid w:val="00D75DD2"/>
    <w:rsid w:val="00D76300"/>
    <w:rsid w:val="00D76A91"/>
    <w:rsid w:val="00D76F4A"/>
    <w:rsid w:val="00D77265"/>
    <w:rsid w:val="00D7768C"/>
    <w:rsid w:val="00D80161"/>
    <w:rsid w:val="00D804AF"/>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A2E"/>
    <w:rsid w:val="00D83CD5"/>
    <w:rsid w:val="00D83D73"/>
    <w:rsid w:val="00D83E40"/>
    <w:rsid w:val="00D84406"/>
    <w:rsid w:val="00D847C8"/>
    <w:rsid w:val="00D84809"/>
    <w:rsid w:val="00D84EEE"/>
    <w:rsid w:val="00D85930"/>
    <w:rsid w:val="00D86710"/>
    <w:rsid w:val="00D86943"/>
    <w:rsid w:val="00D87228"/>
    <w:rsid w:val="00D87538"/>
    <w:rsid w:val="00D87A5B"/>
    <w:rsid w:val="00D87F17"/>
    <w:rsid w:val="00D90230"/>
    <w:rsid w:val="00D903A1"/>
    <w:rsid w:val="00D9125C"/>
    <w:rsid w:val="00D92230"/>
    <w:rsid w:val="00D924F4"/>
    <w:rsid w:val="00D92533"/>
    <w:rsid w:val="00D92737"/>
    <w:rsid w:val="00D92F2E"/>
    <w:rsid w:val="00D93B33"/>
    <w:rsid w:val="00D967BE"/>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4B94"/>
    <w:rsid w:val="00DA5167"/>
    <w:rsid w:val="00DA56A2"/>
    <w:rsid w:val="00DA5729"/>
    <w:rsid w:val="00DA5BCB"/>
    <w:rsid w:val="00DA6416"/>
    <w:rsid w:val="00DA79CB"/>
    <w:rsid w:val="00DB0048"/>
    <w:rsid w:val="00DB0479"/>
    <w:rsid w:val="00DB089A"/>
    <w:rsid w:val="00DB14DA"/>
    <w:rsid w:val="00DB1BDD"/>
    <w:rsid w:val="00DB1FF5"/>
    <w:rsid w:val="00DB3144"/>
    <w:rsid w:val="00DB367A"/>
    <w:rsid w:val="00DB45FD"/>
    <w:rsid w:val="00DB4848"/>
    <w:rsid w:val="00DB48C6"/>
    <w:rsid w:val="00DB492B"/>
    <w:rsid w:val="00DB4961"/>
    <w:rsid w:val="00DB571A"/>
    <w:rsid w:val="00DB5A39"/>
    <w:rsid w:val="00DB5AB6"/>
    <w:rsid w:val="00DB6E1C"/>
    <w:rsid w:val="00DC027F"/>
    <w:rsid w:val="00DC0359"/>
    <w:rsid w:val="00DC0649"/>
    <w:rsid w:val="00DC07DB"/>
    <w:rsid w:val="00DC0B93"/>
    <w:rsid w:val="00DC1ED6"/>
    <w:rsid w:val="00DC278D"/>
    <w:rsid w:val="00DC2BED"/>
    <w:rsid w:val="00DC2E0F"/>
    <w:rsid w:val="00DC3586"/>
    <w:rsid w:val="00DC3625"/>
    <w:rsid w:val="00DC3FCE"/>
    <w:rsid w:val="00DC41DB"/>
    <w:rsid w:val="00DC48F2"/>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35A"/>
    <w:rsid w:val="00DD3427"/>
    <w:rsid w:val="00DD34BB"/>
    <w:rsid w:val="00DD36FC"/>
    <w:rsid w:val="00DD3F0D"/>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FEC"/>
    <w:rsid w:val="00DE7F80"/>
    <w:rsid w:val="00DF0244"/>
    <w:rsid w:val="00DF06E8"/>
    <w:rsid w:val="00DF071D"/>
    <w:rsid w:val="00DF0B1F"/>
    <w:rsid w:val="00DF1658"/>
    <w:rsid w:val="00DF1AFE"/>
    <w:rsid w:val="00DF29F1"/>
    <w:rsid w:val="00DF2E95"/>
    <w:rsid w:val="00DF352D"/>
    <w:rsid w:val="00DF3FAA"/>
    <w:rsid w:val="00DF4044"/>
    <w:rsid w:val="00DF4894"/>
    <w:rsid w:val="00DF526F"/>
    <w:rsid w:val="00DF6639"/>
    <w:rsid w:val="00DF6B35"/>
    <w:rsid w:val="00E00029"/>
    <w:rsid w:val="00E0040D"/>
    <w:rsid w:val="00E00559"/>
    <w:rsid w:val="00E01B84"/>
    <w:rsid w:val="00E02863"/>
    <w:rsid w:val="00E0350C"/>
    <w:rsid w:val="00E036C0"/>
    <w:rsid w:val="00E03F11"/>
    <w:rsid w:val="00E047C9"/>
    <w:rsid w:val="00E0502E"/>
    <w:rsid w:val="00E0530C"/>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C2B"/>
    <w:rsid w:val="00E11CEF"/>
    <w:rsid w:val="00E11D8F"/>
    <w:rsid w:val="00E11E55"/>
    <w:rsid w:val="00E1225D"/>
    <w:rsid w:val="00E13C90"/>
    <w:rsid w:val="00E13E21"/>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14"/>
    <w:rsid w:val="00E27F78"/>
    <w:rsid w:val="00E301B5"/>
    <w:rsid w:val="00E3027F"/>
    <w:rsid w:val="00E30361"/>
    <w:rsid w:val="00E30BA1"/>
    <w:rsid w:val="00E30C96"/>
    <w:rsid w:val="00E311C9"/>
    <w:rsid w:val="00E31B22"/>
    <w:rsid w:val="00E33485"/>
    <w:rsid w:val="00E3361A"/>
    <w:rsid w:val="00E339CA"/>
    <w:rsid w:val="00E33A45"/>
    <w:rsid w:val="00E340DF"/>
    <w:rsid w:val="00E340FD"/>
    <w:rsid w:val="00E34291"/>
    <w:rsid w:val="00E34BD7"/>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4109"/>
    <w:rsid w:val="00E445A5"/>
    <w:rsid w:val="00E44D80"/>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2E0"/>
    <w:rsid w:val="00E55313"/>
    <w:rsid w:val="00E55AE0"/>
    <w:rsid w:val="00E55CCD"/>
    <w:rsid w:val="00E5616F"/>
    <w:rsid w:val="00E56DB5"/>
    <w:rsid w:val="00E57756"/>
    <w:rsid w:val="00E577D8"/>
    <w:rsid w:val="00E577FC"/>
    <w:rsid w:val="00E602B3"/>
    <w:rsid w:val="00E607E1"/>
    <w:rsid w:val="00E60ABC"/>
    <w:rsid w:val="00E60C77"/>
    <w:rsid w:val="00E60D61"/>
    <w:rsid w:val="00E61758"/>
    <w:rsid w:val="00E6242F"/>
    <w:rsid w:val="00E62ABC"/>
    <w:rsid w:val="00E62F9F"/>
    <w:rsid w:val="00E63539"/>
    <w:rsid w:val="00E64D54"/>
    <w:rsid w:val="00E65128"/>
    <w:rsid w:val="00E6577B"/>
    <w:rsid w:val="00E67330"/>
    <w:rsid w:val="00E703DC"/>
    <w:rsid w:val="00E70A2D"/>
    <w:rsid w:val="00E70D23"/>
    <w:rsid w:val="00E71ACA"/>
    <w:rsid w:val="00E71D0A"/>
    <w:rsid w:val="00E71F1D"/>
    <w:rsid w:val="00E72608"/>
    <w:rsid w:val="00E727F4"/>
    <w:rsid w:val="00E72AD9"/>
    <w:rsid w:val="00E72BA6"/>
    <w:rsid w:val="00E73023"/>
    <w:rsid w:val="00E731B6"/>
    <w:rsid w:val="00E73306"/>
    <w:rsid w:val="00E73387"/>
    <w:rsid w:val="00E733D3"/>
    <w:rsid w:val="00E73A82"/>
    <w:rsid w:val="00E73A9A"/>
    <w:rsid w:val="00E73B4F"/>
    <w:rsid w:val="00E74166"/>
    <w:rsid w:val="00E74206"/>
    <w:rsid w:val="00E750B6"/>
    <w:rsid w:val="00E753D5"/>
    <w:rsid w:val="00E759A2"/>
    <w:rsid w:val="00E7658D"/>
    <w:rsid w:val="00E76EA2"/>
    <w:rsid w:val="00E771BC"/>
    <w:rsid w:val="00E77F6E"/>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4E1F"/>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50"/>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1B3"/>
    <w:rsid w:val="00E974B1"/>
    <w:rsid w:val="00E97764"/>
    <w:rsid w:val="00E97E19"/>
    <w:rsid w:val="00EA0403"/>
    <w:rsid w:val="00EA0506"/>
    <w:rsid w:val="00EA0816"/>
    <w:rsid w:val="00EA0D6C"/>
    <w:rsid w:val="00EA0E40"/>
    <w:rsid w:val="00EA0ED4"/>
    <w:rsid w:val="00EA12C4"/>
    <w:rsid w:val="00EA147A"/>
    <w:rsid w:val="00EA166A"/>
    <w:rsid w:val="00EA1A01"/>
    <w:rsid w:val="00EA1DF5"/>
    <w:rsid w:val="00EA1E6C"/>
    <w:rsid w:val="00EA20F8"/>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6334"/>
    <w:rsid w:val="00EA7E37"/>
    <w:rsid w:val="00EB06A1"/>
    <w:rsid w:val="00EB074F"/>
    <w:rsid w:val="00EB0DEA"/>
    <w:rsid w:val="00EB1377"/>
    <w:rsid w:val="00EB1C6E"/>
    <w:rsid w:val="00EB23B1"/>
    <w:rsid w:val="00EB24D3"/>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C7C94"/>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4F4F"/>
    <w:rsid w:val="00ED5512"/>
    <w:rsid w:val="00ED5900"/>
    <w:rsid w:val="00ED59FE"/>
    <w:rsid w:val="00ED5C63"/>
    <w:rsid w:val="00ED663F"/>
    <w:rsid w:val="00ED6DB1"/>
    <w:rsid w:val="00ED7171"/>
    <w:rsid w:val="00ED75D5"/>
    <w:rsid w:val="00ED7F9D"/>
    <w:rsid w:val="00EE050F"/>
    <w:rsid w:val="00EE0806"/>
    <w:rsid w:val="00EE0841"/>
    <w:rsid w:val="00EE1034"/>
    <w:rsid w:val="00EE132A"/>
    <w:rsid w:val="00EE13E0"/>
    <w:rsid w:val="00EE1880"/>
    <w:rsid w:val="00EE1AA1"/>
    <w:rsid w:val="00EE1AEB"/>
    <w:rsid w:val="00EE2093"/>
    <w:rsid w:val="00EE2D7C"/>
    <w:rsid w:val="00EE2E11"/>
    <w:rsid w:val="00EE3508"/>
    <w:rsid w:val="00EE3A1B"/>
    <w:rsid w:val="00EE3F4E"/>
    <w:rsid w:val="00EE4179"/>
    <w:rsid w:val="00EE45C2"/>
    <w:rsid w:val="00EE475D"/>
    <w:rsid w:val="00EE4FCC"/>
    <w:rsid w:val="00EE5042"/>
    <w:rsid w:val="00EE50C5"/>
    <w:rsid w:val="00EE5E3E"/>
    <w:rsid w:val="00EE5EEE"/>
    <w:rsid w:val="00EE6512"/>
    <w:rsid w:val="00EE6533"/>
    <w:rsid w:val="00EE66BE"/>
    <w:rsid w:val="00EE6A30"/>
    <w:rsid w:val="00EE6DB8"/>
    <w:rsid w:val="00EE7494"/>
    <w:rsid w:val="00EE7CF9"/>
    <w:rsid w:val="00EF00B2"/>
    <w:rsid w:val="00EF0420"/>
    <w:rsid w:val="00EF048F"/>
    <w:rsid w:val="00EF0702"/>
    <w:rsid w:val="00EF0E16"/>
    <w:rsid w:val="00EF1B47"/>
    <w:rsid w:val="00EF1F51"/>
    <w:rsid w:val="00EF2117"/>
    <w:rsid w:val="00EF2685"/>
    <w:rsid w:val="00EF276F"/>
    <w:rsid w:val="00EF34FD"/>
    <w:rsid w:val="00EF3569"/>
    <w:rsid w:val="00EF359D"/>
    <w:rsid w:val="00EF3ECF"/>
    <w:rsid w:val="00EF3FE7"/>
    <w:rsid w:val="00EF4318"/>
    <w:rsid w:val="00EF4419"/>
    <w:rsid w:val="00EF4DBE"/>
    <w:rsid w:val="00EF5029"/>
    <w:rsid w:val="00EF5624"/>
    <w:rsid w:val="00EF57A9"/>
    <w:rsid w:val="00EF6042"/>
    <w:rsid w:val="00EF60CC"/>
    <w:rsid w:val="00EF612B"/>
    <w:rsid w:val="00EF6467"/>
    <w:rsid w:val="00EF7288"/>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E83"/>
    <w:rsid w:val="00F04B2A"/>
    <w:rsid w:val="00F04F2B"/>
    <w:rsid w:val="00F05419"/>
    <w:rsid w:val="00F05AF9"/>
    <w:rsid w:val="00F05C73"/>
    <w:rsid w:val="00F05DE3"/>
    <w:rsid w:val="00F05F3A"/>
    <w:rsid w:val="00F06680"/>
    <w:rsid w:val="00F06924"/>
    <w:rsid w:val="00F069C3"/>
    <w:rsid w:val="00F06AF9"/>
    <w:rsid w:val="00F06AFB"/>
    <w:rsid w:val="00F06E5E"/>
    <w:rsid w:val="00F07081"/>
    <w:rsid w:val="00F07453"/>
    <w:rsid w:val="00F07803"/>
    <w:rsid w:val="00F07F25"/>
    <w:rsid w:val="00F10304"/>
    <w:rsid w:val="00F10997"/>
    <w:rsid w:val="00F10A0F"/>
    <w:rsid w:val="00F10F49"/>
    <w:rsid w:val="00F11522"/>
    <w:rsid w:val="00F118D8"/>
    <w:rsid w:val="00F11A84"/>
    <w:rsid w:val="00F11A99"/>
    <w:rsid w:val="00F11E9D"/>
    <w:rsid w:val="00F12BAA"/>
    <w:rsid w:val="00F13034"/>
    <w:rsid w:val="00F13D79"/>
    <w:rsid w:val="00F13EAB"/>
    <w:rsid w:val="00F13ED1"/>
    <w:rsid w:val="00F14400"/>
    <w:rsid w:val="00F14C11"/>
    <w:rsid w:val="00F14CCF"/>
    <w:rsid w:val="00F150B5"/>
    <w:rsid w:val="00F1533C"/>
    <w:rsid w:val="00F1559B"/>
    <w:rsid w:val="00F158B8"/>
    <w:rsid w:val="00F15990"/>
    <w:rsid w:val="00F15FB8"/>
    <w:rsid w:val="00F16971"/>
    <w:rsid w:val="00F16BA9"/>
    <w:rsid w:val="00F17F1F"/>
    <w:rsid w:val="00F21131"/>
    <w:rsid w:val="00F216E5"/>
    <w:rsid w:val="00F217C6"/>
    <w:rsid w:val="00F2283C"/>
    <w:rsid w:val="00F22EA6"/>
    <w:rsid w:val="00F23309"/>
    <w:rsid w:val="00F238E3"/>
    <w:rsid w:val="00F24591"/>
    <w:rsid w:val="00F24D93"/>
    <w:rsid w:val="00F25171"/>
    <w:rsid w:val="00F25190"/>
    <w:rsid w:val="00F25250"/>
    <w:rsid w:val="00F25317"/>
    <w:rsid w:val="00F25F9F"/>
    <w:rsid w:val="00F2604E"/>
    <w:rsid w:val="00F265DB"/>
    <w:rsid w:val="00F26CF6"/>
    <w:rsid w:val="00F27236"/>
    <w:rsid w:val="00F27406"/>
    <w:rsid w:val="00F27FF0"/>
    <w:rsid w:val="00F30161"/>
    <w:rsid w:val="00F30888"/>
    <w:rsid w:val="00F30C53"/>
    <w:rsid w:val="00F311D8"/>
    <w:rsid w:val="00F31336"/>
    <w:rsid w:val="00F3177F"/>
    <w:rsid w:val="00F3291E"/>
    <w:rsid w:val="00F32CAC"/>
    <w:rsid w:val="00F33458"/>
    <w:rsid w:val="00F33F2F"/>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981"/>
    <w:rsid w:val="00F51C00"/>
    <w:rsid w:val="00F51EF1"/>
    <w:rsid w:val="00F5281B"/>
    <w:rsid w:val="00F538B8"/>
    <w:rsid w:val="00F53B07"/>
    <w:rsid w:val="00F53BC2"/>
    <w:rsid w:val="00F53E24"/>
    <w:rsid w:val="00F54160"/>
    <w:rsid w:val="00F543C8"/>
    <w:rsid w:val="00F544B3"/>
    <w:rsid w:val="00F544C8"/>
    <w:rsid w:val="00F54727"/>
    <w:rsid w:val="00F5493C"/>
    <w:rsid w:val="00F54C0F"/>
    <w:rsid w:val="00F54FE5"/>
    <w:rsid w:val="00F55D9B"/>
    <w:rsid w:val="00F55E6D"/>
    <w:rsid w:val="00F560E5"/>
    <w:rsid w:val="00F56126"/>
    <w:rsid w:val="00F5627A"/>
    <w:rsid w:val="00F56308"/>
    <w:rsid w:val="00F56722"/>
    <w:rsid w:val="00F56BD0"/>
    <w:rsid w:val="00F56EEB"/>
    <w:rsid w:val="00F571CF"/>
    <w:rsid w:val="00F572D5"/>
    <w:rsid w:val="00F60163"/>
    <w:rsid w:val="00F606CC"/>
    <w:rsid w:val="00F614CF"/>
    <w:rsid w:val="00F61559"/>
    <w:rsid w:val="00F61617"/>
    <w:rsid w:val="00F61985"/>
    <w:rsid w:val="00F626E9"/>
    <w:rsid w:val="00F62AEB"/>
    <w:rsid w:val="00F63477"/>
    <w:rsid w:val="00F636AB"/>
    <w:rsid w:val="00F63A69"/>
    <w:rsid w:val="00F64344"/>
    <w:rsid w:val="00F65246"/>
    <w:rsid w:val="00F652E1"/>
    <w:rsid w:val="00F661C0"/>
    <w:rsid w:val="00F6698E"/>
    <w:rsid w:val="00F670AE"/>
    <w:rsid w:val="00F67403"/>
    <w:rsid w:val="00F679FF"/>
    <w:rsid w:val="00F7033C"/>
    <w:rsid w:val="00F707E3"/>
    <w:rsid w:val="00F70B8E"/>
    <w:rsid w:val="00F71A2F"/>
    <w:rsid w:val="00F71AD9"/>
    <w:rsid w:val="00F72219"/>
    <w:rsid w:val="00F722A7"/>
    <w:rsid w:val="00F72902"/>
    <w:rsid w:val="00F72EB3"/>
    <w:rsid w:val="00F7303F"/>
    <w:rsid w:val="00F7344E"/>
    <w:rsid w:val="00F73540"/>
    <w:rsid w:val="00F7383F"/>
    <w:rsid w:val="00F73B0E"/>
    <w:rsid w:val="00F743D8"/>
    <w:rsid w:val="00F7445A"/>
    <w:rsid w:val="00F7452D"/>
    <w:rsid w:val="00F7495E"/>
    <w:rsid w:val="00F74E2C"/>
    <w:rsid w:val="00F7545E"/>
    <w:rsid w:val="00F759C0"/>
    <w:rsid w:val="00F75BBA"/>
    <w:rsid w:val="00F75DCF"/>
    <w:rsid w:val="00F75E77"/>
    <w:rsid w:val="00F7600F"/>
    <w:rsid w:val="00F779FA"/>
    <w:rsid w:val="00F77A33"/>
    <w:rsid w:val="00F8014C"/>
    <w:rsid w:val="00F80430"/>
    <w:rsid w:val="00F80EE9"/>
    <w:rsid w:val="00F814DA"/>
    <w:rsid w:val="00F81DD1"/>
    <w:rsid w:val="00F8462C"/>
    <w:rsid w:val="00F85AE6"/>
    <w:rsid w:val="00F8606A"/>
    <w:rsid w:val="00F861CE"/>
    <w:rsid w:val="00F867BA"/>
    <w:rsid w:val="00F86ABA"/>
    <w:rsid w:val="00F87177"/>
    <w:rsid w:val="00F8787E"/>
    <w:rsid w:val="00F879D6"/>
    <w:rsid w:val="00F907C9"/>
    <w:rsid w:val="00F90CCF"/>
    <w:rsid w:val="00F91232"/>
    <w:rsid w:val="00F91630"/>
    <w:rsid w:val="00F917C1"/>
    <w:rsid w:val="00F917C6"/>
    <w:rsid w:val="00F91B23"/>
    <w:rsid w:val="00F91D16"/>
    <w:rsid w:val="00F91D60"/>
    <w:rsid w:val="00F92B31"/>
    <w:rsid w:val="00F92CA2"/>
    <w:rsid w:val="00F92D1A"/>
    <w:rsid w:val="00F936BF"/>
    <w:rsid w:val="00F93F96"/>
    <w:rsid w:val="00F9415D"/>
    <w:rsid w:val="00F9459A"/>
    <w:rsid w:val="00F9471F"/>
    <w:rsid w:val="00F94831"/>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1BF"/>
    <w:rsid w:val="00FA2A7F"/>
    <w:rsid w:val="00FA2BA7"/>
    <w:rsid w:val="00FA2CB6"/>
    <w:rsid w:val="00FA3A4F"/>
    <w:rsid w:val="00FA3FD6"/>
    <w:rsid w:val="00FA4227"/>
    <w:rsid w:val="00FA44B1"/>
    <w:rsid w:val="00FA4AEA"/>
    <w:rsid w:val="00FA6FCA"/>
    <w:rsid w:val="00FA75EB"/>
    <w:rsid w:val="00FB00F5"/>
    <w:rsid w:val="00FB02C1"/>
    <w:rsid w:val="00FB0741"/>
    <w:rsid w:val="00FB0C7B"/>
    <w:rsid w:val="00FB119C"/>
    <w:rsid w:val="00FB148B"/>
    <w:rsid w:val="00FB1CEF"/>
    <w:rsid w:val="00FB1F11"/>
    <w:rsid w:val="00FB2922"/>
    <w:rsid w:val="00FB2E23"/>
    <w:rsid w:val="00FB2F67"/>
    <w:rsid w:val="00FB3320"/>
    <w:rsid w:val="00FB388A"/>
    <w:rsid w:val="00FB3B6A"/>
    <w:rsid w:val="00FB42AB"/>
    <w:rsid w:val="00FB4381"/>
    <w:rsid w:val="00FB481F"/>
    <w:rsid w:val="00FB4FB4"/>
    <w:rsid w:val="00FB4FCE"/>
    <w:rsid w:val="00FB592F"/>
    <w:rsid w:val="00FB62AC"/>
    <w:rsid w:val="00FB62E9"/>
    <w:rsid w:val="00FB764D"/>
    <w:rsid w:val="00FB7667"/>
    <w:rsid w:val="00FC0187"/>
    <w:rsid w:val="00FC1069"/>
    <w:rsid w:val="00FC1199"/>
    <w:rsid w:val="00FC130E"/>
    <w:rsid w:val="00FC1660"/>
    <w:rsid w:val="00FC16E0"/>
    <w:rsid w:val="00FC1779"/>
    <w:rsid w:val="00FC18DE"/>
    <w:rsid w:val="00FC1C17"/>
    <w:rsid w:val="00FC1D63"/>
    <w:rsid w:val="00FC20BB"/>
    <w:rsid w:val="00FC2A85"/>
    <w:rsid w:val="00FC2C86"/>
    <w:rsid w:val="00FC3582"/>
    <w:rsid w:val="00FC391C"/>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2227"/>
    <w:rsid w:val="00FD3B99"/>
    <w:rsid w:val="00FD4485"/>
    <w:rsid w:val="00FD4AA8"/>
    <w:rsid w:val="00FD4C0B"/>
    <w:rsid w:val="00FD4C57"/>
    <w:rsid w:val="00FD4D94"/>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0577"/>
    <w:rsid w:val="00FF0FDF"/>
    <w:rsid w:val="00FF1238"/>
    <w:rsid w:val="00FF12AF"/>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4149887">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03768050">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12285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2283</TotalTime>
  <Pages>5</Pages>
  <Words>1848</Words>
  <Characters>10685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532</cp:revision>
  <dcterms:created xsi:type="dcterms:W3CDTF">2023-04-07T20:49:00Z</dcterms:created>
  <dcterms:modified xsi:type="dcterms:W3CDTF">2023-08-11T17:50:00Z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